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14E5" w:rsidRDefault="0069401A"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4536440</wp:posOffset>
            </wp:positionH>
            <wp:positionV relativeFrom="paragraph">
              <wp:posOffset>-171450</wp:posOffset>
            </wp:positionV>
            <wp:extent cx="610235" cy="579755"/>
            <wp:effectExtent l="57150" t="0" r="37465" b="29845"/>
            <wp:wrapNone/>
            <wp:docPr id="11" name="Рисунок 11">
              <a:extLst xmlns:a="http://schemas.openxmlformats.org/drawingml/2006/main">
                <a:ext uri="{FF2B5EF4-FFF2-40B4-BE49-F238E27FC236}">
                  <a16:creationId xmlns:a16="http://schemas.microsoft.com/office/drawing/2014/main" id="{99D9CB22-3D0C-4522-BB1E-6CD662D0299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>
                      <a:extLst>
                        <a:ext uri="{FF2B5EF4-FFF2-40B4-BE49-F238E27FC236}">
                          <a16:creationId xmlns:a16="http://schemas.microsoft.com/office/drawing/2014/main" id="{99D9CB22-3D0C-4522-BB1E-6CD662D02998}"/>
                        </a:ext>
                      </a:extLst>
                    </pic:cNvPr>
                    <pic:cNvPicPr/>
                  </pic:nvPicPr>
                  <pic:blipFill>
                    <a:blip r:embed="rId5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 rot="19588720">
                      <a:off x="0" y="0"/>
                      <a:ext cx="610235" cy="579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322580</wp:posOffset>
                </wp:positionH>
                <wp:positionV relativeFrom="paragraph">
                  <wp:posOffset>-257810</wp:posOffset>
                </wp:positionV>
                <wp:extent cx="4341495" cy="588645"/>
                <wp:effectExtent l="0" t="0" r="0" b="0"/>
                <wp:wrapNone/>
                <wp:docPr id="63" name="Надпись 63">
                  <a:extLst xmlns:a="http://schemas.openxmlformats.org/drawingml/2006/main">
                    <a:ext uri="{FF2B5EF4-FFF2-40B4-BE49-F238E27FC236}">
                      <a16:creationId xmlns:a16="http://schemas.microsoft.com/office/drawing/2014/main" id="{63182DA5-0134-4BE9-8B1A-059C0BA9F6B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41495" cy="5886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9401A" w:rsidRDefault="0069401A" w:rsidP="0069401A">
                            <w:pPr>
                              <w:pStyle w:val="a5"/>
                              <w:spacing w:before="0" w:beforeAutospacing="0" w:after="27" w:afterAutospacing="0" w:line="288" w:lineRule="auto"/>
                              <w:ind w:firstLine="708"/>
                              <w:rPr>
                                <w:sz w:val="2"/>
                              </w:rPr>
                            </w:pPr>
                            <w:r>
                              <w:rPr>
                                <w:rFonts w:ascii="Circe" w:hAnsi="Circe" w:cs="Circe"/>
                                <w:b/>
                                <w:bCs/>
                                <w:caps/>
                                <w:color w:val="C00000"/>
                                <w:kern w:val="24"/>
                                <w:sz w:val="29"/>
                                <w:szCs w:val="53"/>
                                <w:lang w:val="en-US"/>
                              </w:rPr>
                              <w:t xml:space="preserve"> </w:t>
                            </w:r>
                            <w:r w:rsidRPr="0069401A">
                              <w:rPr>
                                <w:rFonts w:ascii="Circe" w:hAnsi="Circe" w:cs="Circe"/>
                                <w:b/>
                                <w:bCs/>
                                <w:caps/>
                                <w:color w:val="C00000"/>
                                <w:kern w:val="24"/>
                                <w:sz w:val="33"/>
                                <w:szCs w:val="53"/>
                              </w:rPr>
                              <w:t>международные консультации</w:t>
                            </w:r>
                          </w:p>
                        </w:txbxContent>
                      </wps:txbx>
                      <wps:bodyPr vert="horz" wrap="square" lIns="121920" tIns="60960" rIns="121920" bIns="6096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63" o:spid="_x0000_s1026" type="#_x0000_t202" style="position:absolute;margin-left:25.4pt;margin-top:-20.3pt;width:341.85pt;height:4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" filled="f" stroked="f">
                <v:textbox inset="9.6pt,4.8pt,9.6pt,4.8pt">
                  <w:txbxContent>
                    <w:p w:rsidR="0069401A" w:rsidRDefault="0069401A" w:rsidP="0069401A">
                      <w:pPr>
                        <w:pStyle w:val="a5"/>
                        <w:spacing w:before="0" w:beforeAutospacing="0" w:after="27" w:afterAutospacing="0" w:line="288" w:lineRule="auto"/>
                        <w:ind w:firstLine="708"/>
                        <w:rPr>
                          <w:sz w:val="2"/>
                        </w:rPr>
                      </w:pPr>
                      <w:r>
                        <w:rPr>
                          <w:rFonts w:ascii="Circe" w:hAnsi="Circe" w:cs="Circe"/>
                          <w:b/>
                          <w:bCs/>
                          <w:caps/>
                          <w:color w:val="C00000"/>
                          <w:kern w:val="24"/>
                          <w:sz w:val="29"/>
                          <w:szCs w:val="53"/>
                          <w:lang w:val="en-US"/>
                        </w:rPr>
                        <w:t xml:space="preserve"> </w:t>
                      </w:r>
                      <w:r w:rsidRPr="0069401A">
                        <w:rPr>
                          <w:rFonts w:ascii="Circe" w:hAnsi="Circe" w:cs="Circe"/>
                          <w:b/>
                          <w:bCs/>
                          <w:caps/>
                          <w:color w:val="C00000"/>
                          <w:kern w:val="24"/>
                          <w:sz w:val="33"/>
                          <w:szCs w:val="53"/>
                        </w:rPr>
                        <w:t>международные консультации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323850</wp:posOffset>
            </wp:positionH>
            <wp:positionV relativeFrom="paragraph">
              <wp:posOffset>-299720</wp:posOffset>
            </wp:positionV>
            <wp:extent cx="692785" cy="452120"/>
            <wp:effectExtent l="0" t="0" r="0" b="5080"/>
            <wp:wrapNone/>
            <wp:docPr id="1" name="Рисунок 1" descr="ЭКСАР_логотип_рус_горизонталь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ЭКСАР_логотип_рус_горизонтальн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4" t="-5460" r="63197" b="456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85" cy="452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401A" w:rsidRDefault="0069401A"/>
    <w:p w:rsidR="0069401A" w:rsidRDefault="0069401A" w:rsidP="0069401A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</w:t>
      </w:r>
      <w:r w:rsidRPr="0069401A">
        <w:rPr>
          <w:rFonts w:ascii="Times New Roman" w:hAnsi="Times New Roman" w:cs="Times New Roman"/>
          <w:b/>
          <w:sz w:val="28"/>
        </w:rPr>
        <w:t>редставительств</w:t>
      </w:r>
      <w:r>
        <w:rPr>
          <w:rFonts w:ascii="Times New Roman" w:hAnsi="Times New Roman" w:cs="Times New Roman"/>
          <w:b/>
          <w:sz w:val="28"/>
        </w:rPr>
        <w:t>о</w:t>
      </w:r>
      <w:r w:rsidRPr="0069401A">
        <w:rPr>
          <w:rFonts w:ascii="Times New Roman" w:hAnsi="Times New Roman" w:cs="Times New Roman"/>
          <w:b/>
          <w:sz w:val="28"/>
        </w:rPr>
        <w:t xml:space="preserve"> АО «Российский экспортный центр» </w:t>
      </w:r>
      <w:r>
        <w:rPr>
          <w:rFonts w:ascii="Times New Roman" w:hAnsi="Times New Roman" w:cs="Times New Roman"/>
          <w:b/>
          <w:sz w:val="28"/>
        </w:rPr>
        <w:br/>
      </w:r>
      <w:r w:rsidRPr="0069401A">
        <w:rPr>
          <w:rFonts w:ascii="Times New Roman" w:hAnsi="Times New Roman" w:cs="Times New Roman"/>
          <w:b/>
          <w:sz w:val="28"/>
        </w:rPr>
        <w:t xml:space="preserve">в Азербайджанской Республике </w:t>
      </w:r>
    </w:p>
    <w:p w:rsidR="0069401A" w:rsidRDefault="0069401A" w:rsidP="0069401A">
      <w:pPr>
        <w:jc w:val="center"/>
        <w:rPr>
          <w:rFonts w:ascii="Times New Roman" w:hAnsi="Times New Roman" w:cs="Times New Roman"/>
          <w:b/>
          <w:sz w:val="28"/>
        </w:rPr>
      </w:pPr>
    </w:p>
    <w:p w:rsidR="0069401A" w:rsidRDefault="0069401A" w:rsidP="0069401A">
      <w:pPr>
        <w:jc w:val="center"/>
        <w:rPr>
          <w:rFonts w:ascii="Times New Roman" w:hAnsi="Times New Roman" w:cs="Times New Roman"/>
          <w:b/>
          <w:sz w:val="28"/>
        </w:rPr>
      </w:pPr>
      <w:r w:rsidRPr="0069401A">
        <w:rPr>
          <w:rFonts w:ascii="Times New Roman" w:hAnsi="Times New Roman" w:cs="Times New Roman"/>
          <w:b/>
          <w:sz w:val="28"/>
        </w:rPr>
        <w:t xml:space="preserve">18 марта 2021 года в 16:00 (по МСК) </w:t>
      </w:r>
      <w:r>
        <w:rPr>
          <w:rFonts w:ascii="Times New Roman" w:hAnsi="Times New Roman" w:cs="Times New Roman"/>
          <w:b/>
          <w:sz w:val="28"/>
        </w:rPr>
        <w:br/>
      </w:r>
      <w:r w:rsidRPr="0069401A">
        <w:rPr>
          <w:rFonts w:ascii="Times New Roman" w:hAnsi="Times New Roman" w:cs="Times New Roman"/>
          <w:b/>
          <w:sz w:val="28"/>
        </w:rPr>
        <w:t xml:space="preserve">в формате </w:t>
      </w:r>
      <w:r>
        <w:rPr>
          <w:rFonts w:ascii="Times New Roman" w:hAnsi="Times New Roman" w:cs="Times New Roman"/>
          <w:b/>
          <w:sz w:val="28"/>
        </w:rPr>
        <w:t>видеоконференции</w:t>
      </w:r>
    </w:p>
    <w:p w:rsidR="0069401A" w:rsidRPr="0069401A" w:rsidRDefault="0069401A" w:rsidP="0069401A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9401A" w:rsidRDefault="0069401A" w:rsidP="0069401A">
      <w:pPr>
        <w:jc w:val="both"/>
        <w:rPr>
          <w:rFonts w:ascii="Times New Roman" w:hAnsi="Times New Roman" w:cs="Times New Roman"/>
          <w:sz w:val="26"/>
          <w:szCs w:val="26"/>
        </w:rPr>
      </w:pPr>
      <w:r w:rsidRPr="0069401A">
        <w:rPr>
          <w:rFonts w:ascii="Times New Roman" w:hAnsi="Times New Roman" w:cs="Times New Roman"/>
          <w:sz w:val="26"/>
          <w:szCs w:val="26"/>
        </w:rPr>
        <w:t>Для участия в мероприятии Вам необходимо направить следующую информацию о компании</w:t>
      </w:r>
      <w:r w:rsidRPr="0069401A">
        <w:rPr>
          <w:rFonts w:ascii="Times New Roman" w:hAnsi="Times New Roman" w:cs="Times New Roman"/>
          <w:sz w:val="26"/>
          <w:szCs w:val="26"/>
        </w:rPr>
        <w:t xml:space="preserve"> </w:t>
      </w:r>
      <w:r w:rsidRPr="0069401A">
        <w:rPr>
          <w:rFonts w:ascii="Times New Roman" w:hAnsi="Times New Roman" w:cs="Times New Roman"/>
          <w:sz w:val="26"/>
          <w:szCs w:val="26"/>
        </w:rPr>
        <w:t>на адрес электронной почты</w:t>
      </w:r>
      <w:r w:rsidRPr="0069401A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hyperlink r:id="rId7" w:history="1">
        <w:r w:rsidRPr="0069401A">
          <w:rPr>
            <w:rFonts w:ascii="Times New Roman" w:hAnsi="Times New Roman" w:cs="Times New Roman"/>
            <w:b/>
            <w:u w:val="single"/>
          </w:rPr>
          <w:t>Foreignteam@exportce</w:t>
        </w:r>
        <w:r w:rsidRPr="0069401A">
          <w:rPr>
            <w:rFonts w:ascii="Times New Roman" w:hAnsi="Times New Roman" w:cs="Times New Roman"/>
            <w:b/>
            <w:u w:val="single"/>
          </w:rPr>
          <w:t>n</w:t>
        </w:r>
        <w:r w:rsidRPr="0069401A">
          <w:rPr>
            <w:rFonts w:ascii="Times New Roman" w:hAnsi="Times New Roman" w:cs="Times New Roman"/>
            <w:b/>
            <w:u w:val="single"/>
          </w:rPr>
          <w:t>ter.ru</w:t>
        </w:r>
      </w:hyperlink>
    </w:p>
    <w:p w:rsidR="0069401A" w:rsidRPr="0069401A" w:rsidRDefault="0069401A" w:rsidP="0069401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69401A" w:rsidRPr="0069401A" w:rsidRDefault="0069401A" w:rsidP="0069401A">
      <w:pPr>
        <w:jc w:val="center"/>
        <w:rPr>
          <w:sz w:val="28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3958"/>
        <w:gridCol w:w="5374"/>
      </w:tblGrid>
      <w:tr w:rsidR="0069401A" w:rsidRPr="0069401A" w:rsidTr="0069401A">
        <w:trPr>
          <w:trHeight w:val="373"/>
        </w:trPr>
        <w:tc>
          <w:tcPr>
            <w:tcW w:w="3958" w:type="dxa"/>
            <w:tcBorders>
              <w:top w:val="nil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:rsidR="0069401A" w:rsidRPr="0069401A" w:rsidRDefault="0069401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9401A">
              <w:rPr>
                <w:rFonts w:ascii="inherit" w:hAnsi="inherit"/>
                <w:b/>
                <w:bCs/>
                <w:color w:val="205595"/>
                <w:kern w:val="24"/>
                <w:sz w:val="26"/>
                <w:szCs w:val="26"/>
              </w:rPr>
              <w:t>Наименование компании:</w:t>
            </w:r>
          </w:p>
        </w:tc>
        <w:tc>
          <w:tcPr>
            <w:tcW w:w="5374" w:type="dxa"/>
            <w:tcBorders>
              <w:top w:val="nil"/>
              <w:left w:val="dashSmallGap" w:sz="4" w:space="0" w:color="auto"/>
              <w:bottom w:val="dashSmallGap" w:sz="4" w:space="0" w:color="auto"/>
              <w:right w:val="nil"/>
            </w:tcBorders>
          </w:tcPr>
          <w:p w:rsidR="0069401A" w:rsidRPr="0069401A" w:rsidRDefault="0069401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401A" w:rsidRPr="0069401A" w:rsidTr="0069401A">
        <w:trPr>
          <w:trHeight w:val="746"/>
        </w:trPr>
        <w:tc>
          <w:tcPr>
            <w:tcW w:w="3958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:rsidR="0069401A" w:rsidRPr="0069401A" w:rsidRDefault="0069401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9401A">
              <w:rPr>
                <w:rFonts w:ascii="inherit" w:hAnsi="inherit"/>
                <w:b/>
                <w:bCs/>
                <w:color w:val="205595"/>
                <w:kern w:val="24"/>
                <w:sz w:val="26"/>
                <w:szCs w:val="26"/>
              </w:rPr>
              <w:t>ФИО участника/участников:</w:t>
            </w:r>
          </w:p>
        </w:tc>
        <w:tc>
          <w:tcPr>
            <w:tcW w:w="537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hideMark/>
          </w:tcPr>
          <w:p w:rsidR="0069401A" w:rsidRPr="0069401A" w:rsidRDefault="0069401A" w:rsidP="00511005">
            <w:pPr>
              <w:pStyle w:val="a3"/>
              <w:numPr>
                <w:ilvl w:val="0"/>
                <w:numId w:val="1"/>
              </w:numPr>
              <w:jc w:val="both"/>
              <w:rPr>
                <w:sz w:val="26"/>
                <w:szCs w:val="26"/>
                <w:lang w:eastAsia="en-US"/>
              </w:rPr>
            </w:pPr>
            <w:r w:rsidRPr="0069401A">
              <w:rPr>
                <w:sz w:val="26"/>
                <w:szCs w:val="26"/>
                <w:lang w:eastAsia="en-US"/>
              </w:rPr>
              <w:t>__________________________</w:t>
            </w:r>
          </w:p>
          <w:p w:rsidR="0069401A" w:rsidRPr="0069401A" w:rsidRDefault="0069401A" w:rsidP="00511005">
            <w:pPr>
              <w:pStyle w:val="a3"/>
              <w:numPr>
                <w:ilvl w:val="0"/>
                <w:numId w:val="1"/>
              </w:numPr>
              <w:jc w:val="both"/>
              <w:rPr>
                <w:sz w:val="26"/>
                <w:szCs w:val="26"/>
                <w:lang w:eastAsia="en-US"/>
              </w:rPr>
            </w:pPr>
            <w:r w:rsidRPr="0069401A">
              <w:rPr>
                <w:sz w:val="26"/>
                <w:szCs w:val="26"/>
                <w:lang w:eastAsia="en-US"/>
              </w:rPr>
              <w:t>__________________________</w:t>
            </w:r>
          </w:p>
        </w:tc>
      </w:tr>
      <w:tr w:rsidR="0069401A" w:rsidRPr="0069401A" w:rsidTr="0069401A">
        <w:trPr>
          <w:trHeight w:val="1120"/>
        </w:trPr>
        <w:tc>
          <w:tcPr>
            <w:tcW w:w="3958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:rsidR="0069401A" w:rsidRPr="0069401A" w:rsidRDefault="0069401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9401A">
              <w:rPr>
                <w:rFonts w:ascii="inherit" w:hAnsi="inherit"/>
                <w:b/>
                <w:bCs/>
                <w:color w:val="205595"/>
                <w:kern w:val="24"/>
                <w:sz w:val="26"/>
                <w:szCs w:val="26"/>
              </w:rPr>
              <w:t>Описание планируемой к экспорту продукции/услуг:</w:t>
            </w:r>
          </w:p>
        </w:tc>
        <w:tc>
          <w:tcPr>
            <w:tcW w:w="537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</w:tcPr>
          <w:p w:rsidR="0069401A" w:rsidRPr="0069401A" w:rsidRDefault="0069401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401A" w:rsidRPr="0069401A" w:rsidTr="0069401A">
        <w:trPr>
          <w:trHeight w:val="581"/>
        </w:trPr>
        <w:tc>
          <w:tcPr>
            <w:tcW w:w="3958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:rsidR="0069401A" w:rsidRPr="0069401A" w:rsidRDefault="0069401A">
            <w:pPr>
              <w:spacing w:line="192" w:lineRule="auto"/>
              <w:rPr>
                <w:rFonts w:eastAsia="Times New Roman"/>
                <w:sz w:val="26"/>
                <w:szCs w:val="26"/>
              </w:rPr>
            </w:pPr>
            <w:r w:rsidRPr="0069401A">
              <w:rPr>
                <w:rFonts w:ascii="inherit" w:hAnsi="inherit"/>
                <w:b/>
                <w:bCs/>
                <w:color w:val="205595"/>
                <w:kern w:val="24"/>
                <w:sz w:val="26"/>
                <w:szCs w:val="26"/>
                <w:lang w:val="en-US"/>
              </w:rPr>
              <w:t>Email</w:t>
            </w:r>
            <w:r w:rsidRPr="0069401A">
              <w:rPr>
                <w:rFonts w:ascii="inherit" w:hAnsi="inherit"/>
                <w:b/>
                <w:bCs/>
                <w:color w:val="205595"/>
                <w:kern w:val="24"/>
                <w:sz w:val="26"/>
                <w:szCs w:val="26"/>
              </w:rPr>
              <w:t>:</w:t>
            </w:r>
          </w:p>
        </w:tc>
        <w:tc>
          <w:tcPr>
            <w:tcW w:w="537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</w:tcPr>
          <w:p w:rsidR="0069401A" w:rsidRPr="0069401A" w:rsidRDefault="0069401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401A" w:rsidRPr="0069401A" w:rsidTr="0069401A">
        <w:trPr>
          <w:trHeight w:val="581"/>
        </w:trPr>
        <w:tc>
          <w:tcPr>
            <w:tcW w:w="3958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:rsidR="0069401A" w:rsidRPr="0069401A" w:rsidRDefault="0069401A">
            <w:pPr>
              <w:spacing w:line="192" w:lineRule="auto"/>
              <w:rPr>
                <w:rFonts w:eastAsia="Times New Roman"/>
                <w:sz w:val="26"/>
                <w:szCs w:val="26"/>
              </w:rPr>
            </w:pPr>
            <w:r w:rsidRPr="0069401A">
              <w:rPr>
                <w:rFonts w:ascii="inherit" w:hAnsi="inherit"/>
                <w:b/>
                <w:bCs/>
                <w:color w:val="205595"/>
                <w:kern w:val="24"/>
                <w:sz w:val="26"/>
                <w:szCs w:val="26"/>
              </w:rPr>
              <w:t>Тел:</w:t>
            </w:r>
          </w:p>
        </w:tc>
        <w:tc>
          <w:tcPr>
            <w:tcW w:w="537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</w:tcPr>
          <w:p w:rsidR="0069401A" w:rsidRPr="0069401A" w:rsidRDefault="0069401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401A" w:rsidRPr="0069401A" w:rsidTr="0069401A">
        <w:trPr>
          <w:trHeight w:val="581"/>
        </w:trPr>
        <w:tc>
          <w:tcPr>
            <w:tcW w:w="3958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:rsidR="0069401A" w:rsidRPr="0069401A" w:rsidRDefault="0069401A">
            <w:pPr>
              <w:spacing w:line="192" w:lineRule="auto"/>
              <w:rPr>
                <w:rFonts w:ascii="inherit" w:hAnsi="inherit"/>
                <w:b/>
                <w:bCs/>
                <w:color w:val="205595"/>
                <w:kern w:val="24"/>
                <w:sz w:val="26"/>
                <w:szCs w:val="26"/>
              </w:rPr>
            </w:pPr>
            <w:r w:rsidRPr="0069401A">
              <w:rPr>
                <w:rFonts w:ascii="inherit" w:hAnsi="inherit"/>
                <w:b/>
                <w:bCs/>
                <w:color w:val="205595"/>
                <w:kern w:val="24"/>
                <w:sz w:val="26"/>
                <w:szCs w:val="26"/>
              </w:rPr>
              <w:t>Сайт:</w:t>
            </w:r>
          </w:p>
        </w:tc>
        <w:tc>
          <w:tcPr>
            <w:tcW w:w="537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</w:tcPr>
          <w:p w:rsidR="0069401A" w:rsidRPr="0069401A" w:rsidRDefault="0069401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401A" w:rsidRPr="0069401A" w:rsidTr="0069401A">
        <w:trPr>
          <w:trHeight w:val="594"/>
        </w:trPr>
        <w:tc>
          <w:tcPr>
            <w:tcW w:w="3958" w:type="dxa"/>
            <w:tcBorders>
              <w:top w:val="dashSmallGap" w:sz="4" w:space="0" w:color="auto"/>
              <w:left w:val="nil"/>
              <w:bottom w:val="nil"/>
              <w:right w:val="dashSmallGap" w:sz="4" w:space="0" w:color="auto"/>
            </w:tcBorders>
            <w:vAlign w:val="center"/>
            <w:hideMark/>
          </w:tcPr>
          <w:p w:rsidR="0069401A" w:rsidRPr="0069401A" w:rsidRDefault="0069401A">
            <w:pPr>
              <w:spacing w:line="192" w:lineRule="auto"/>
              <w:ind w:left="29"/>
              <w:rPr>
                <w:rFonts w:eastAsia="Times New Roman"/>
                <w:sz w:val="26"/>
                <w:szCs w:val="26"/>
              </w:rPr>
            </w:pPr>
            <w:r w:rsidRPr="0069401A">
              <w:rPr>
                <w:rFonts w:ascii="inherit" w:hAnsi="inherit"/>
                <w:b/>
                <w:bCs/>
                <w:color w:val="205595"/>
                <w:kern w:val="24"/>
                <w:sz w:val="26"/>
                <w:szCs w:val="26"/>
              </w:rPr>
              <w:t>Вопросы:</w:t>
            </w:r>
          </w:p>
        </w:tc>
        <w:tc>
          <w:tcPr>
            <w:tcW w:w="5374" w:type="dxa"/>
            <w:tcBorders>
              <w:top w:val="dashSmallGap" w:sz="4" w:space="0" w:color="auto"/>
              <w:left w:val="dashSmallGap" w:sz="4" w:space="0" w:color="auto"/>
              <w:bottom w:val="nil"/>
              <w:right w:val="nil"/>
            </w:tcBorders>
          </w:tcPr>
          <w:p w:rsidR="0069401A" w:rsidRPr="0069401A" w:rsidRDefault="0069401A" w:rsidP="00511005">
            <w:pPr>
              <w:pStyle w:val="a3"/>
              <w:numPr>
                <w:ilvl w:val="0"/>
                <w:numId w:val="2"/>
              </w:numPr>
              <w:jc w:val="both"/>
              <w:rPr>
                <w:sz w:val="26"/>
                <w:szCs w:val="26"/>
                <w:lang w:eastAsia="en-US"/>
              </w:rPr>
            </w:pPr>
            <w:r w:rsidRPr="0069401A">
              <w:rPr>
                <w:sz w:val="26"/>
                <w:szCs w:val="26"/>
                <w:lang w:eastAsia="en-US"/>
              </w:rPr>
              <w:t>________________________</w:t>
            </w:r>
          </w:p>
          <w:p w:rsidR="0069401A" w:rsidRPr="0069401A" w:rsidRDefault="0069401A" w:rsidP="00511005">
            <w:pPr>
              <w:pStyle w:val="a3"/>
              <w:numPr>
                <w:ilvl w:val="0"/>
                <w:numId w:val="2"/>
              </w:num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________________________</w:t>
            </w:r>
          </w:p>
          <w:p w:rsidR="0069401A" w:rsidRPr="0069401A" w:rsidRDefault="0069401A" w:rsidP="0069401A">
            <w:pPr>
              <w:pStyle w:val="a3"/>
              <w:jc w:val="both"/>
              <w:rPr>
                <w:sz w:val="26"/>
                <w:szCs w:val="26"/>
                <w:lang w:val="en-US" w:eastAsia="en-US"/>
              </w:rPr>
            </w:pPr>
            <w:bookmarkStart w:id="0" w:name="_GoBack"/>
            <w:bookmarkEnd w:id="0"/>
          </w:p>
        </w:tc>
      </w:tr>
    </w:tbl>
    <w:p w:rsidR="0069401A" w:rsidRDefault="0069401A" w:rsidP="0069401A"/>
    <w:p w:rsidR="0069401A" w:rsidRDefault="0069401A"/>
    <w:sectPr w:rsidR="006940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irce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726AA1"/>
    <w:multiLevelType w:val="hybridMultilevel"/>
    <w:tmpl w:val="06BE1B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776F94"/>
    <w:multiLevelType w:val="hybridMultilevel"/>
    <w:tmpl w:val="7CEE3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01A"/>
    <w:rsid w:val="001D1F22"/>
    <w:rsid w:val="003A181E"/>
    <w:rsid w:val="005314E5"/>
    <w:rsid w:val="00694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204F0"/>
  <w15:chartTrackingRefBased/>
  <w15:docId w15:val="{B77AB529-FB9A-4B31-8C6D-F449A23D9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401A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69401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69401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6940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oreignteam@export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Зиновьева Елизавета Викторовна</dc:creator>
  <cp:keywords/>
  <dc:description/>
  <cp:lastModifiedBy>Зиновьева Елизавета Викторовна</cp:lastModifiedBy>
  <cp:revision>1</cp:revision>
  <dcterms:created xsi:type="dcterms:W3CDTF">2021-03-16T08:35:00Z</dcterms:created>
  <dcterms:modified xsi:type="dcterms:W3CDTF">2021-03-16T08:46:00Z</dcterms:modified>
</cp:coreProperties>
</file>