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В связи с включением ООО «</w:t>
      </w:r>
      <w:proofErr w:type="spellStart"/>
      <w:r>
        <w:rPr>
          <w:color w:val="000000"/>
          <w:lang w:eastAsia="en-US"/>
        </w:rPr>
        <w:t>Евроторг</w:t>
      </w:r>
      <w:proofErr w:type="spellEnd"/>
      <w:r>
        <w:rPr>
          <w:color w:val="000000"/>
          <w:lang w:eastAsia="en-US"/>
        </w:rPr>
        <w:t>» в перечень юридических-лиц-победителей конкурса на определение юридических лиц, обеспечивающих реализацию исключительного права государства на осуществление импорта алкогольной продукции в 2023 году Компания объявляет тендер на закупку следующих видов продукции:</w:t>
      </w:r>
    </w:p>
    <w:tbl>
      <w:tblPr>
        <w:tblW w:w="939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3576"/>
        <w:gridCol w:w="16"/>
      </w:tblGrid>
      <w:tr w:rsidR="00CA5784" w:rsidTr="00CA5784">
        <w:trPr>
          <w:trHeight w:val="16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ЕТН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 ВЭД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ЕАЭС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ЕТТ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  <w:t>ЕАЭС</w:t>
            </w:r>
            <w:proofErr w:type="spellEnd"/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474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784" w:rsidRDefault="00CA5784">
            <w:pP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784" w:rsidRDefault="00CA5784">
            <w:pPr>
              <w:rPr>
                <w:rFonts w:ascii="Verdana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249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Коньяки, приготовленные из коньячных спиртов, выдержанных не менее 6 лет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2208 20 120 0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1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Виски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2208 30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1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Ром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2208 40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281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Джин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2208 50 110 0,  2208 50 190 0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2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Водка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2208 60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1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Ликеры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2208 70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378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Прочие спиртные напитки, кроме кальвадоса, коньячных напитков, коньяка, хересного бренди, виски, рома, джина, водок и ликеров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из 2208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1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eastAsia="ru-RU"/>
              </w:rPr>
              <w:t>Граппа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2208 20 260 0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1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 xml:space="preserve">Хересный бренди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2208 20 270 0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  <w:tr w:rsidR="00CA5784" w:rsidTr="00CA5784">
        <w:trPr>
          <w:trHeight w:val="579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 xml:space="preserve">Прочие спиртовые настойки, полученные в результате дистилляции виноградного вина или выжимок винограда, приготовленные из коньячных спиртов, выдержанных не менее </w:t>
            </w:r>
            <w:proofErr w:type="spellStart"/>
            <w:r>
              <w:rPr>
                <w:rFonts w:ascii="Verdana" w:hAnsi="Verdana"/>
                <w:sz w:val="20"/>
                <w:szCs w:val="20"/>
                <w:lang w:eastAsia="ru-RU"/>
              </w:rPr>
              <w:t>6лет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  <w:lang w:eastAsia="ru-RU"/>
              </w:rPr>
              <w:t>2208 20 290 0</w:t>
            </w:r>
          </w:p>
        </w:tc>
        <w:tc>
          <w:tcPr>
            <w:tcW w:w="16" w:type="dxa"/>
            <w:vAlign w:val="center"/>
            <w:hideMark/>
          </w:tcPr>
          <w:p w:rsidR="00CA5784" w:rsidRDefault="00CA5784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</w:tc>
      </w:tr>
    </w:tbl>
    <w:p w:rsidR="00CA5784" w:rsidRDefault="00CA5784" w:rsidP="00CA5784">
      <w:pPr>
        <w:pStyle w:val="msonormalmailrucssattributepostfix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 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A5784" w:rsidRDefault="00CA5784" w:rsidP="00CA5784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 ЦЕНОВЫХ ПРЕДЛОЖЕНИЙ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1.Участники</w:t>
      </w:r>
      <w:proofErr w:type="spellEnd"/>
      <w:r>
        <w:rPr>
          <w:b/>
          <w:bCs/>
          <w:color w:val="000000"/>
        </w:rPr>
        <w:t xml:space="preserve"> процедуры закупки.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Нерезиденты Республики Беларусь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2.Место</w:t>
      </w:r>
      <w:proofErr w:type="spellEnd"/>
      <w:r>
        <w:rPr>
          <w:b/>
          <w:bCs/>
          <w:color w:val="000000"/>
        </w:rPr>
        <w:t>, условия и сроки поставки товара.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Местонахождение склада покупателя: Республика Беларусь, г. Минск; Республика Беларусь, г. Барановичи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Период закупки: с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10.1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ввоза – до 10.12.2024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3.Требования</w:t>
      </w:r>
      <w:proofErr w:type="spellEnd"/>
      <w:r>
        <w:rPr>
          <w:b/>
          <w:bCs/>
          <w:color w:val="000000"/>
        </w:rPr>
        <w:t xml:space="preserve"> к форме и содержанию предложения участника процедуры закупки и сроку его действия.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</w:rPr>
        <w:t>Цен</w:t>
      </w:r>
      <w:r>
        <w:rPr>
          <w:color w:val="000000"/>
          <w:lang w:eastAsia="en-US"/>
        </w:rPr>
        <w:t>овое предложение обязательно должно содержать:</w:t>
      </w:r>
    </w:p>
    <w:p w:rsidR="00CA5784" w:rsidRDefault="00CA5784" w:rsidP="00CA5784">
      <w:pPr>
        <w:pStyle w:val="msolistparagraphmailrucssattributepostfix"/>
        <w:numPr>
          <w:ilvl w:val="0"/>
          <w:numId w:val="1"/>
        </w:numPr>
        <w:spacing w:before="0" w:beforeAutospacing="0" w:after="0" w:afterAutospacing="0"/>
        <w:ind w:firstLine="0"/>
        <w:rPr>
          <w:color w:val="000000"/>
          <w:lang w:eastAsia="en-US"/>
        </w:rPr>
      </w:pPr>
      <w:r>
        <w:rPr>
          <w:color w:val="000000"/>
          <w:lang w:eastAsia="en-US"/>
        </w:rPr>
        <w:t>в теме письма: ТЕНДЕР АЛКОГОЛЬ 202</w:t>
      </w:r>
      <w:r>
        <w:rPr>
          <w:lang w:eastAsia="en-US"/>
        </w:rPr>
        <w:t>4</w:t>
      </w:r>
    </w:p>
    <w:p w:rsidR="00CA5784" w:rsidRDefault="00CA5784" w:rsidP="00CA5784">
      <w:pPr>
        <w:pStyle w:val="msolistparagraphmailrucssattributepostfix"/>
        <w:numPr>
          <w:ilvl w:val="0"/>
          <w:numId w:val="1"/>
        </w:numPr>
        <w:spacing w:before="0" w:beforeAutospacing="0" w:after="0" w:afterAutospacing="0"/>
        <w:ind w:firstLine="0"/>
        <w:rPr>
          <w:color w:val="000000"/>
          <w:lang w:eastAsia="en-US"/>
        </w:rPr>
      </w:pPr>
      <w:r>
        <w:rPr>
          <w:color w:val="000000"/>
          <w:lang w:eastAsia="en-US"/>
        </w:rPr>
        <w:t>в самом письме: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- наименование производителя и поставщика;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>
        <w:rPr>
          <w:color w:val="000000"/>
          <w:u w:val="single"/>
          <w:lang w:eastAsia="en-US"/>
        </w:rPr>
        <w:t>ценовое предложение по форме</w:t>
      </w:r>
      <w:r>
        <w:rPr>
          <w:color w:val="000000"/>
          <w:lang w:eastAsia="en-US"/>
        </w:rPr>
        <w:t xml:space="preserve"> (прикреплена в приложении данного письма, все столбцы должны быть обязательно заполнены, форму столбцов необходимо оставить без </w:t>
      </w:r>
      <w:proofErr w:type="gramStart"/>
      <w:r>
        <w:rPr>
          <w:color w:val="000000"/>
          <w:lang w:eastAsia="en-US"/>
        </w:rPr>
        <w:t>изменений)*</w:t>
      </w:r>
      <w:proofErr w:type="gramEnd"/>
      <w:r>
        <w:rPr>
          <w:color w:val="000000"/>
          <w:lang w:eastAsia="en-US"/>
        </w:rPr>
        <w:t xml:space="preserve">. 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- фото предлагаемой продукции (желательно в виде презентации с указанием цен напротив фото продукции)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- контакты (контактное лицо компании, телефон в международном формате, электронная почта)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</w:rPr>
        <w:t>-</w:t>
      </w:r>
      <w:r>
        <w:rPr>
          <w:color w:val="000000"/>
          <w:lang w:eastAsia="en-US"/>
        </w:rPr>
        <w:t>дополнительно могут быть представлены материалы, способствующие по мнению участника повышению рейтинга его ценового предложения.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>*Для сравнения стоимость предложений участников в случае представления ее в разных валютах будет переведена в белорусские рубли. Обменный курс перевода стоимости предложений в белорусские рубли будет равен курсу Национального банка Республики Беларусь на дату сравнения представленных предложений.</w:t>
      </w:r>
    </w:p>
    <w:p w:rsidR="00CA5784" w:rsidRDefault="00CA5784" w:rsidP="00CA578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A5784" w:rsidRDefault="00CA5784" w:rsidP="00CA578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4.Требования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участнику-победителю процедуры закупки.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Участнику-победителю необходимо: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До заключения договора в течение трех рабочих дней с даты уведомления о выборе участника победителем представить:</w:t>
      </w:r>
    </w:p>
    <w:p w:rsidR="00CA5784" w:rsidRDefault="00CA5784" w:rsidP="00CA578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проверку физических лиц (руководителя, главного бухгалтера, а при наличии возможности – учредителей) по информационным ресурсам, находящимся в ведении МВД Республики Беларусь и Национального банка Республики Беларусь. 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В течение срока действия договора направлять Компании информацию о каких-либо изменениях в представленных сведениях.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Компания вправе отказаться от заключения договора в случаях:</w:t>
      </w:r>
    </w:p>
    <w:p w:rsidR="00CA5784" w:rsidRDefault="00CA5784" w:rsidP="00CA5784">
      <w:pPr>
        <w:pStyle w:val="ConsPlusNormal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участник-победитель закупки не выполнил требования любого из пунктов;</w:t>
      </w:r>
    </w:p>
    <w:p w:rsidR="00CA5784" w:rsidRDefault="00CA5784" w:rsidP="00CA5784">
      <w:pPr>
        <w:pStyle w:val="ConsPlusNormal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участник-победитель представил неполную, неточную, недостоверную информацию;</w:t>
      </w:r>
    </w:p>
    <w:p w:rsidR="00CA5784" w:rsidRDefault="00CA5784" w:rsidP="00CA5784">
      <w:pPr>
        <w:pStyle w:val="ConsPlusNormal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наличия конфликта интересов между участником-победителем и Компанией.</w:t>
      </w:r>
    </w:p>
    <w:p w:rsidR="00CA5784" w:rsidRDefault="00CA5784" w:rsidP="00CA57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5.Другие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сведения и требования, установленные Компанией:</w:t>
      </w:r>
    </w:p>
    <w:p w:rsidR="00CA5784" w:rsidRDefault="00CA5784" w:rsidP="00CA578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Предложение, поступившее после истечения срока для подготовки и подачи предложений, не рассматривается.</w:t>
      </w:r>
    </w:p>
    <w:p w:rsidR="00CA5784" w:rsidRDefault="00CA5784" w:rsidP="00CA578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Компания вправе отменить процедуру закупки на любом этапе ее проведения и не несет за это ответственности перед участниками процедуры закупки.</w:t>
      </w:r>
    </w:p>
    <w:p w:rsidR="00CA5784" w:rsidRDefault="00CA5784" w:rsidP="00CA578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Компания при рассмотрении допущенных к оценке и сравнению предложений участников процедуры запроса ценовых предложений, вправе принять решение о проведении переговоров о снижении цены предложений участников, определив срок и способ проведения таких переговоров.</w:t>
      </w:r>
    </w:p>
    <w:p w:rsidR="00CA5784" w:rsidRDefault="00CA5784" w:rsidP="00CA578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5784" w:rsidRDefault="00CA5784" w:rsidP="00CA578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6.Порядок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место, дата окончания срока подготовки и подачи предложений на участие в процедуре закупки.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Ценовое предложение, составленное в соответствии с требованиями настоящего запроса, представляется по электронной почте в одном экземпляре по четырем адресам: Власюк Анна </w:t>
      </w:r>
      <w:hyperlink r:id="rId5" w:history="1">
        <w:proofErr w:type="spellStart"/>
        <w:r>
          <w:rPr>
            <w:rStyle w:val="a3"/>
          </w:rPr>
          <w:t>VlasyukA@eurotorg.by</w:t>
        </w:r>
        <w:proofErr w:type="spellEnd"/>
      </w:hyperlink>
      <w:r>
        <w:rPr>
          <w:color w:val="000000"/>
        </w:rPr>
        <w:t xml:space="preserve">; </w:t>
      </w:r>
      <w:r>
        <w:t>Богуш Евгений &lt;</w:t>
      </w:r>
      <w:proofErr w:type="spellStart"/>
      <w:r>
        <w:fldChar w:fldCharType="begin"/>
      </w:r>
      <w:r>
        <w:instrText xml:space="preserve"> HYPERLINK "mailto:BogushEV@eurotorg.by" </w:instrText>
      </w:r>
      <w:r>
        <w:fldChar w:fldCharType="separate"/>
      </w:r>
      <w:r>
        <w:rPr>
          <w:rStyle w:val="a3"/>
        </w:rPr>
        <w:t>BogushEV@eurotorg.by</w:t>
      </w:r>
      <w:proofErr w:type="spellEnd"/>
      <w:r>
        <w:fldChar w:fldCharType="end"/>
      </w:r>
      <w:r>
        <w:t>&gt;</w:t>
      </w:r>
      <w:r>
        <w:rPr>
          <w:color w:val="000000"/>
        </w:rPr>
        <w:t>;</w:t>
      </w:r>
      <w:r>
        <w:t xml:space="preserve"> </w:t>
      </w:r>
      <w:r>
        <w:rPr>
          <w:color w:val="000000"/>
        </w:rPr>
        <w:t xml:space="preserve">Козлова Дарья </w:t>
      </w:r>
      <w:hyperlink r:id="rId6" w:history="1">
        <w:proofErr w:type="spellStart"/>
        <w:r>
          <w:rPr>
            <w:rStyle w:val="a3"/>
          </w:rPr>
          <w:t>KozlovaD@eurotorg.by</w:t>
        </w:r>
        <w:proofErr w:type="spellEnd"/>
      </w:hyperlink>
      <w:r>
        <w:rPr>
          <w:color w:val="000000"/>
        </w:rPr>
        <w:t xml:space="preserve"> </w:t>
      </w:r>
      <w:r w:rsidRPr="00077DAF">
        <w:rPr>
          <w:color w:val="000000"/>
          <w:highlight w:val="yellow"/>
        </w:rPr>
        <w:t xml:space="preserve">в срок до </w:t>
      </w:r>
      <w:r w:rsidRPr="00077DAF">
        <w:rPr>
          <w:highlight w:val="yellow"/>
        </w:rPr>
        <w:t>21</w:t>
      </w:r>
      <w:r w:rsidRPr="00077DAF">
        <w:rPr>
          <w:color w:val="000000"/>
          <w:highlight w:val="yellow"/>
        </w:rPr>
        <w:t>.0</w:t>
      </w:r>
      <w:r w:rsidRPr="00077DAF">
        <w:rPr>
          <w:highlight w:val="yellow"/>
        </w:rPr>
        <w:t>1</w:t>
      </w:r>
      <w:r w:rsidRPr="00077DAF">
        <w:rPr>
          <w:color w:val="000000"/>
          <w:highlight w:val="yellow"/>
        </w:rPr>
        <w:t>.202</w:t>
      </w:r>
      <w:r w:rsidRPr="00077DAF">
        <w:rPr>
          <w:highlight w:val="yellow"/>
        </w:rPr>
        <w:t>4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вышеуказанных сведений, предоставления ценового предложения не в установленной форме, компания вправе отказаться от рассмотрения ценового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84" w:rsidRDefault="00CA5784" w:rsidP="00CA57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Предложение может содержать пошаговую скидку в процентах с указанием максимально возможного процента снижения стоимости предложения от первоначального значения.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</w:rPr>
        <w:t> </w:t>
      </w:r>
    </w:p>
    <w:p w:rsidR="00CA5784" w:rsidRDefault="00CA5784" w:rsidP="00CA5784">
      <w:pPr>
        <w:pStyle w:val="msonormalmailrucssattributepostfix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Победители конкурса будут уведомлены посредством электронной почты </w:t>
      </w:r>
      <w:r w:rsidRPr="00077DAF">
        <w:rPr>
          <w:color w:val="000000"/>
          <w:highlight w:val="yellow"/>
          <w:lang w:eastAsia="en-US"/>
        </w:rPr>
        <w:t xml:space="preserve">до </w:t>
      </w:r>
      <w:r w:rsidRPr="00077DAF">
        <w:rPr>
          <w:highlight w:val="yellow"/>
          <w:lang w:eastAsia="en-US"/>
        </w:rPr>
        <w:t>10</w:t>
      </w:r>
      <w:r w:rsidRPr="00077DAF">
        <w:rPr>
          <w:color w:val="000000"/>
          <w:highlight w:val="yellow"/>
          <w:lang w:eastAsia="en-US"/>
        </w:rPr>
        <w:t>.02.202</w:t>
      </w:r>
      <w:r w:rsidRPr="00077DAF">
        <w:rPr>
          <w:highlight w:val="yellow"/>
          <w:lang w:eastAsia="en-US"/>
        </w:rPr>
        <w:t>4</w:t>
      </w:r>
      <w:r w:rsidRPr="00077DAF">
        <w:rPr>
          <w:color w:val="000000"/>
          <w:highlight w:val="yellow"/>
          <w:lang w:eastAsia="en-US"/>
        </w:rPr>
        <w:t>.</w:t>
      </w:r>
    </w:p>
    <w:p w:rsidR="00CA5784" w:rsidRDefault="00CA5784" w:rsidP="00CA5784">
      <w:pPr>
        <w:rPr>
          <w:color w:val="1F497D"/>
        </w:rPr>
      </w:pPr>
    </w:p>
    <w:p w:rsidR="00CA5784" w:rsidRDefault="00CA5784" w:rsidP="00CA5784">
      <w:pPr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CA5784" w:rsidRDefault="00CA5784" w:rsidP="00CA5784">
      <w:pPr>
        <w:rPr>
          <w:lang w:eastAsia="ru-RU"/>
        </w:rPr>
      </w:pPr>
      <w:bookmarkStart w:id="0" w:name="_GoBack"/>
      <w:bookmarkEnd w:id="0"/>
    </w:p>
    <w:p w:rsidR="00CA5784" w:rsidRDefault="00CA5784" w:rsidP="00CA5784">
      <w:pPr>
        <w:rPr>
          <w:lang w:eastAsia="ru-RU"/>
        </w:rPr>
      </w:pPr>
    </w:p>
    <w:p w:rsidR="00CA5784" w:rsidRDefault="00CA5784" w:rsidP="00CA5784">
      <w:pPr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С уважением,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Анна Власюк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lang w:eastAsia="ru-RU"/>
        </w:rPr>
        <w:t>категорийный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менеджер отдела отдел закупок продовольственной группы товаров №2 </w:t>
      </w:r>
    </w:p>
    <w:p w:rsidR="00CA5784" w:rsidRDefault="00CA5784" w:rsidP="00CA5784">
      <w:pPr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службы коммерческого директора по группе товаров №</w:t>
      </w:r>
      <w:proofErr w:type="gramStart"/>
      <w:r>
        <w:rPr>
          <w:rFonts w:ascii="Tahoma" w:hAnsi="Tahoma" w:cs="Tahoma"/>
          <w:color w:val="000000"/>
          <w:sz w:val="20"/>
          <w:szCs w:val="20"/>
          <w:lang w:eastAsia="ru-RU"/>
        </w:rPr>
        <w:t>4  ООО</w:t>
      </w:r>
      <w:proofErr w:type="gramEnd"/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 «</w:t>
      </w:r>
      <w:proofErr w:type="spellStart"/>
      <w:r>
        <w:rPr>
          <w:rFonts w:ascii="Tahoma" w:hAnsi="Tahoma" w:cs="Tahoma"/>
          <w:color w:val="000000"/>
          <w:sz w:val="20"/>
          <w:szCs w:val="20"/>
          <w:lang w:eastAsia="ru-RU"/>
        </w:rPr>
        <w:t>Евроторг</w:t>
      </w:r>
      <w:proofErr w:type="spellEnd"/>
      <w:r>
        <w:rPr>
          <w:rFonts w:ascii="Tahoma" w:hAnsi="Tahoma" w:cs="Tahoma"/>
          <w:color w:val="000000"/>
          <w:sz w:val="20"/>
          <w:szCs w:val="20"/>
          <w:lang w:eastAsia="ru-RU"/>
        </w:rPr>
        <w:t>»</w:t>
      </w:r>
    </w:p>
    <w:p w:rsidR="00CA5784" w:rsidRDefault="00CA5784" w:rsidP="00CA5784">
      <w:pPr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(Сети магазинов «</w:t>
      </w:r>
      <w:proofErr w:type="spellStart"/>
      <w:r>
        <w:rPr>
          <w:rFonts w:ascii="Tahoma" w:hAnsi="Tahoma" w:cs="Tahoma"/>
          <w:sz w:val="20"/>
          <w:szCs w:val="20"/>
          <w:lang w:eastAsia="ru-RU"/>
        </w:rPr>
        <w:t>Евроопт</w:t>
      </w:r>
      <w:proofErr w:type="spellEnd"/>
      <w:r>
        <w:rPr>
          <w:rFonts w:ascii="Tahoma" w:hAnsi="Tahoma" w:cs="Tahoma"/>
          <w:sz w:val="20"/>
          <w:szCs w:val="20"/>
          <w:lang w:eastAsia="ru-RU"/>
        </w:rPr>
        <w:t>», «Хит!» и «</w:t>
      </w:r>
      <w:proofErr w:type="spellStart"/>
      <w:r>
        <w:rPr>
          <w:rFonts w:ascii="Tahoma" w:hAnsi="Tahoma" w:cs="Tahoma"/>
          <w:sz w:val="20"/>
          <w:szCs w:val="20"/>
          <w:lang w:eastAsia="ru-RU"/>
        </w:rPr>
        <w:t>Грошык</w:t>
      </w:r>
      <w:proofErr w:type="spellEnd"/>
      <w:r>
        <w:rPr>
          <w:rFonts w:ascii="Tahoma" w:hAnsi="Tahoma" w:cs="Tahoma"/>
          <w:sz w:val="20"/>
          <w:szCs w:val="20"/>
          <w:lang w:eastAsia="ru-RU"/>
        </w:rPr>
        <w:t>»)</w:t>
      </w:r>
    </w:p>
    <w:p w:rsidR="00CA5784" w:rsidRDefault="00CA5784" w:rsidP="00CA5784">
      <w:pPr>
        <w:rPr>
          <w:rFonts w:ascii="Tahoma" w:hAnsi="Tahoma" w:cs="Tahoma"/>
          <w:sz w:val="20"/>
          <w:szCs w:val="20"/>
          <w:lang w:val="en-US" w:eastAsia="ru-RU"/>
        </w:rPr>
      </w:pPr>
      <w:r>
        <w:rPr>
          <w:rFonts w:ascii="Tahoma" w:hAnsi="Tahoma" w:cs="Tahoma"/>
          <w:color w:val="000000"/>
          <w:sz w:val="20"/>
          <w:szCs w:val="20"/>
          <w:lang w:val="en-US" w:eastAsia="ru-RU"/>
        </w:rPr>
        <w:t xml:space="preserve">| </w:t>
      </w:r>
      <w:hyperlink r:id="rId7" w:history="1">
        <w:proofErr w:type="spellStart"/>
        <w:r>
          <w:rPr>
            <w:rStyle w:val="a3"/>
            <w:rFonts w:ascii="Tahoma" w:hAnsi="Tahoma" w:cs="Tahoma"/>
            <w:color w:val="0000FF"/>
            <w:sz w:val="20"/>
            <w:szCs w:val="20"/>
            <w:lang w:val="en-US" w:eastAsia="ru-RU"/>
          </w:rPr>
          <w:t>VlasyukA@eurotorg.by</w:t>
        </w:r>
        <w:proofErr w:type="spellEnd"/>
      </w:hyperlink>
      <w:r>
        <w:rPr>
          <w:rFonts w:ascii="Tahoma" w:hAnsi="Tahoma" w:cs="Tahoma"/>
          <w:b/>
          <w:bCs/>
          <w:color w:val="000000"/>
          <w:sz w:val="20"/>
          <w:szCs w:val="20"/>
          <w:lang w:val="en-US" w:eastAsia="ru-RU"/>
        </w:rPr>
        <w:br/>
      </w:r>
      <w:hyperlink r:id="rId8" w:history="1">
        <w:proofErr w:type="spellStart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www.evroopt.by</w:t>
        </w:r>
        <w:proofErr w:type="spellEnd"/>
      </w:hyperlink>
      <w:r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  /  </w:t>
      </w:r>
      <w:hyperlink r:id="rId9" w:history="1">
        <w:proofErr w:type="spellStart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vk.com</w:t>
        </w:r>
        <w:proofErr w:type="spellEnd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/</w:t>
        </w:r>
        <w:proofErr w:type="spellStart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evroopt</w:t>
        </w:r>
      </w:hyperlink>
      <w:r>
        <w:rPr>
          <w:rFonts w:ascii="Tahoma" w:hAnsi="Tahoma" w:cs="Tahoma"/>
          <w:sz w:val="20"/>
          <w:szCs w:val="20"/>
          <w:lang w:val="en-US" w:eastAsia="ru-RU"/>
        </w:rPr>
        <w:t>by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US" w:eastAsia="ru-RU"/>
        </w:rPr>
        <w:t xml:space="preserve">  /  </w:t>
      </w:r>
      <w:hyperlink r:id="rId10" w:history="1">
        <w:proofErr w:type="spellStart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facebook.com</w:t>
        </w:r>
        <w:proofErr w:type="spellEnd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/</w:t>
        </w:r>
        <w:proofErr w:type="spellStart"/>
        <w:r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Euroopt</w:t>
        </w:r>
      </w:hyperlink>
      <w:r>
        <w:rPr>
          <w:rFonts w:ascii="Tahoma" w:hAnsi="Tahoma" w:cs="Tahoma"/>
          <w:sz w:val="20"/>
          <w:szCs w:val="20"/>
          <w:lang w:val="en-US" w:eastAsia="ru-RU"/>
        </w:rPr>
        <w:t>by</w:t>
      </w:r>
      <w:proofErr w:type="spellEnd"/>
    </w:p>
    <w:p w:rsidR="00CA5784" w:rsidRDefault="00077DAF" w:rsidP="00CA5784">
      <w:pPr>
        <w:rPr>
          <w:rFonts w:ascii="Tahoma" w:hAnsi="Tahoma" w:cs="Tahoma"/>
          <w:sz w:val="20"/>
          <w:szCs w:val="20"/>
          <w:lang w:val="en-US" w:eastAsia="ru-RU"/>
        </w:rPr>
      </w:pPr>
      <w:hyperlink r:id="rId11" w:history="1">
        <w:proofErr w:type="spellStart"/>
        <w:r w:rsidR="00CA5784">
          <w:rPr>
            <w:rStyle w:val="a3"/>
            <w:rFonts w:ascii="Tahoma" w:hAnsi="Tahoma" w:cs="Tahoma"/>
            <w:color w:val="000000"/>
            <w:sz w:val="20"/>
            <w:szCs w:val="20"/>
            <w:lang w:val="en-US" w:eastAsia="ru-RU"/>
          </w:rPr>
          <w:t>www.hitdiscount.by</w:t>
        </w:r>
        <w:proofErr w:type="spellEnd"/>
      </w:hyperlink>
      <w:r w:rsidR="00CA5784" w:rsidRPr="00CA5784">
        <w:rPr>
          <w:rFonts w:ascii="Tahoma" w:hAnsi="Tahoma" w:cs="Tahoma"/>
          <w:sz w:val="20"/>
          <w:szCs w:val="20"/>
          <w:lang w:val="en-US" w:eastAsia="ru-RU"/>
        </w:rPr>
        <w:t xml:space="preserve"> </w:t>
      </w:r>
    </w:p>
    <w:p w:rsidR="00CA5784" w:rsidRDefault="00077DAF" w:rsidP="00CA5784">
      <w:pPr>
        <w:rPr>
          <w:rFonts w:ascii="Tahoma" w:hAnsi="Tahoma" w:cs="Tahoma"/>
          <w:sz w:val="20"/>
          <w:szCs w:val="20"/>
          <w:u w:val="single"/>
          <w:lang w:val="en-US" w:eastAsia="ru-RU"/>
        </w:rPr>
      </w:pPr>
      <w:hyperlink r:id="rId12" w:history="1">
        <w:proofErr w:type="spellStart"/>
        <w:r w:rsidR="00CA5784">
          <w:rPr>
            <w:rStyle w:val="a3"/>
            <w:rFonts w:ascii="Tahoma" w:hAnsi="Tahoma" w:cs="Tahoma"/>
            <w:sz w:val="20"/>
            <w:szCs w:val="20"/>
            <w:lang w:val="en-US" w:eastAsia="ru-RU"/>
          </w:rPr>
          <w:t>www.groshyk.by</w:t>
        </w:r>
        <w:proofErr w:type="spellEnd"/>
      </w:hyperlink>
    </w:p>
    <w:p w:rsidR="00C65B8C" w:rsidRPr="00077DAF" w:rsidRDefault="00C65B8C">
      <w:pPr>
        <w:rPr>
          <w:lang w:val="en-US"/>
        </w:rPr>
      </w:pPr>
    </w:p>
    <w:sectPr w:rsidR="00C65B8C" w:rsidRPr="0007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8ED"/>
    <w:multiLevelType w:val="hybridMultilevel"/>
    <w:tmpl w:val="A16C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2B1D"/>
    <w:multiLevelType w:val="hybridMultilevel"/>
    <w:tmpl w:val="0400C1CE"/>
    <w:lvl w:ilvl="0" w:tplc="1CD8D034">
      <w:numFmt w:val="bullet"/>
      <w:lvlText w:val="·"/>
      <w:lvlJc w:val="left"/>
      <w:pPr>
        <w:ind w:left="1249" w:hanging="54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DB50FB"/>
    <w:multiLevelType w:val="hybridMultilevel"/>
    <w:tmpl w:val="DE18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4"/>
    <w:rsid w:val="00077DAF"/>
    <w:rsid w:val="00C65B8C"/>
    <w:rsid w:val="00C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499A2-70DC-4498-9752-282FDA7C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784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CA57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uiPriority w:val="99"/>
    <w:rsid w:val="00CA57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A5784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CA5784"/>
    <w:pPr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inyakM\AppData\Local\Microsoft\Windows\Temporary%20Internet%20Files\Content.Outlook\YTTYYV27\www.evroopt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syukA@eurotorg.by" TargetMode="External"/><Relationship Id="rId12" Type="http://schemas.openxmlformats.org/officeDocument/2006/relationships/hyperlink" Target="http://www.groshyk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aD@eurotorg.by" TargetMode="External"/><Relationship Id="rId11" Type="http://schemas.openxmlformats.org/officeDocument/2006/relationships/hyperlink" Target="http://www.hitdiscount.by/" TargetMode="External"/><Relationship Id="rId5" Type="http://schemas.openxmlformats.org/officeDocument/2006/relationships/hyperlink" Target="mailto:VlasyukA@eurotorg.by" TargetMode="External"/><Relationship Id="rId10" Type="http://schemas.openxmlformats.org/officeDocument/2006/relationships/hyperlink" Target="file:///C:\Users\sinyakM\AppData\Local\Microsoft\Windows\Temporary%20Internet%20Files\Content.Outlook\YTTYYV27\facebook.com\Euroo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inyakM\AppData\Local\Microsoft\Windows\Temporary%20Internet%20Files\Content.Outlook\YTTYYV27\vk.com\e_evroo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2024-01-15T12:36:00Z</cp:lastPrinted>
  <dcterms:created xsi:type="dcterms:W3CDTF">2024-01-15T12:34:00Z</dcterms:created>
  <dcterms:modified xsi:type="dcterms:W3CDTF">2024-01-15T14:49:00Z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1156561635</vt:i4>
  </property>
  <property fmtid="{D5CDD505-2E9C-101B-9397-08002B2CF9AE}" pid="3" name="_NewReviewCycle">
    <vt:lpwstr/>
  </property>
  <property fmtid="{D5CDD505-2E9C-101B-9397-08002B2CF9AE}" pid="4" name="_EmailSubject">
    <vt:lpwstr>Письмо Торгового представительства Российской Федерации в Республике Беларусь </vt:lpwstr>
  </property>
  <property fmtid="{D5CDD505-2E9C-101B-9397-08002B2CF9AE}" pid="5" name="_AuthorEmail">
    <vt:lpwstr>tp@sml.by</vt:lpwstr>
  </property>
  <property fmtid="{D5CDD505-2E9C-101B-9397-08002B2CF9AE}" pid="6" name="_AuthorEmailDisplayName">
    <vt:lpwstr>Российское торговое представительство в Минске</vt:lpwstr>
  </property>
  <property fmtid="{D5CDD505-2E9C-101B-9397-08002B2CF9AE}" pid="7" name="_PreviousAdHocReviewCycleID">
    <vt:i4>297419990</vt:i4>
  </property>
</Properties>
</file>