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Look w:val="00A0" w:firstRow="1" w:lastRow="0" w:firstColumn="1" w:lastColumn="0" w:noHBand="0" w:noVBand="0"/>
      </w:tblPr>
      <w:tblGrid>
        <w:gridCol w:w="4672"/>
        <w:gridCol w:w="4672"/>
      </w:tblGrid>
      <w:tr w:rsidR="006F7667" w:rsidRPr="00B54B85" w14:paraId="01C201B9" w14:textId="77777777">
        <w:tc>
          <w:tcPr>
            <w:tcW w:w="4676" w:type="dxa"/>
            <w:shd w:val="clear" w:color="auto" w:fill="auto"/>
          </w:tcPr>
          <w:p w14:paraId="2738E19D" w14:textId="565ACF89" w:rsidR="006F7667" w:rsidRDefault="00DE3EDC">
            <w:pPr>
              <w:shd w:val="clear" w:color="auto" w:fill="FFFFFF"/>
              <w:spacing w:after="150" w:line="300" w:lineRule="atLeast"/>
              <w:jc w:val="center"/>
            </w:pPr>
            <w:r>
              <w:rPr>
                <w:rFonts w:ascii="Arial" w:eastAsia="Times New Roman" w:hAnsi="Arial" w:cs="Arial"/>
                <w:b/>
                <w:bCs/>
                <w:sz w:val="24"/>
                <w:szCs w:val="24"/>
                <w:lang w:eastAsia="ru-RU"/>
              </w:rPr>
              <w:t>РАМОЧНЫЙ КОНТРАКТ НА ПОСТАВКУ ТОВАРА №1</w:t>
            </w:r>
          </w:p>
        </w:tc>
        <w:tc>
          <w:tcPr>
            <w:tcW w:w="4677" w:type="dxa"/>
            <w:shd w:val="clear" w:color="auto" w:fill="auto"/>
          </w:tcPr>
          <w:p w14:paraId="4C33FEC7" w14:textId="77777777" w:rsidR="006F7667" w:rsidRDefault="00DE3EDC">
            <w:pPr>
              <w:shd w:val="clear" w:color="auto" w:fill="FFFFFF"/>
              <w:spacing w:after="150" w:line="300" w:lineRule="atLeast"/>
              <w:jc w:val="center"/>
              <w:rPr>
                <w:rFonts w:ascii="Arial" w:eastAsia="Times New Roman" w:hAnsi="Arial" w:cs="Arial"/>
                <w:b/>
                <w:bCs/>
                <w:sz w:val="24"/>
                <w:szCs w:val="24"/>
                <w:lang w:val="de-DE" w:eastAsia="ru-RU"/>
              </w:rPr>
            </w:pPr>
            <w:r>
              <w:rPr>
                <w:rFonts w:ascii="Arial" w:eastAsia="Times New Roman" w:hAnsi="Arial" w:cs="Arial"/>
                <w:b/>
                <w:bCs/>
                <w:sz w:val="24"/>
                <w:szCs w:val="24"/>
                <w:lang w:val="de" w:eastAsia="ru-RU"/>
              </w:rPr>
              <w:t>Rahmenvertrag über die Lieferung von Waren Nr.1</w:t>
            </w:r>
          </w:p>
        </w:tc>
      </w:tr>
      <w:tr w:rsidR="006F7667" w14:paraId="3C28C76F" w14:textId="77777777">
        <w:tc>
          <w:tcPr>
            <w:tcW w:w="4676" w:type="dxa"/>
            <w:shd w:val="clear" w:color="auto" w:fill="auto"/>
          </w:tcPr>
          <w:p w14:paraId="0AC8B921" w14:textId="4A2FF346" w:rsidR="006F7667" w:rsidRDefault="00DE3EDC">
            <w:pPr>
              <w:shd w:val="clear" w:color="auto" w:fill="FFFFFF"/>
              <w:tabs>
                <w:tab w:val="left" w:pos="2432"/>
              </w:tabs>
              <w:spacing w:after="150" w:line="300" w:lineRule="atLeast"/>
            </w:pPr>
            <w:r>
              <w:rPr>
                <w:rFonts w:ascii="Arial" w:eastAsia="Times New Roman" w:hAnsi="Arial" w:cs="Arial"/>
                <w:sz w:val="24"/>
                <w:szCs w:val="24"/>
                <w:lang w:val="de-DE" w:eastAsia="ru-RU"/>
              </w:rPr>
              <w:tab/>
              <w:t>«</w:t>
            </w:r>
            <w:r w:rsidR="00767A27">
              <w:rPr>
                <w:rFonts w:ascii="Arial" w:eastAsia="Times New Roman" w:hAnsi="Arial" w:cs="Arial"/>
                <w:sz w:val="24"/>
                <w:szCs w:val="24"/>
                <w:lang w:val="de-DE" w:eastAsia="ru-RU"/>
              </w:rPr>
              <w:t>…</w:t>
            </w:r>
            <w:r>
              <w:rPr>
                <w:rFonts w:ascii="Arial" w:eastAsia="Times New Roman" w:hAnsi="Arial" w:cs="Arial"/>
                <w:sz w:val="24"/>
                <w:szCs w:val="24"/>
                <w:lang w:val="de-DE" w:eastAsia="ru-RU"/>
              </w:rPr>
              <w:t>»</w:t>
            </w:r>
            <w:r>
              <w:rPr>
                <w:rFonts w:ascii="Arial" w:eastAsia="Times New Roman" w:hAnsi="Arial" w:cs="Arial"/>
                <w:sz w:val="24"/>
                <w:szCs w:val="24"/>
                <w:lang w:eastAsia="ru-RU"/>
              </w:rPr>
              <w:t xml:space="preserve"> </w:t>
            </w:r>
            <w:r w:rsidR="00767A27">
              <w:rPr>
                <w:rFonts w:ascii="Arial" w:eastAsia="Times New Roman" w:hAnsi="Arial" w:cs="Arial"/>
                <w:sz w:val="24"/>
                <w:szCs w:val="24"/>
                <w:lang w:val="de-DE" w:eastAsia="ru-RU"/>
              </w:rPr>
              <w:t>……..</w:t>
            </w:r>
            <w:r>
              <w:rPr>
                <w:rFonts w:ascii="Arial" w:eastAsia="Times New Roman" w:hAnsi="Arial" w:cs="Arial"/>
                <w:sz w:val="24"/>
                <w:szCs w:val="24"/>
                <w:lang w:val="de-DE" w:eastAsia="ru-RU"/>
              </w:rPr>
              <w:t xml:space="preserve"> 202</w:t>
            </w:r>
            <w:r w:rsidR="00767A27">
              <w:rPr>
                <w:rFonts w:ascii="Arial" w:eastAsia="Times New Roman" w:hAnsi="Arial" w:cs="Arial"/>
                <w:sz w:val="24"/>
                <w:szCs w:val="24"/>
                <w:lang w:val="de-DE" w:eastAsia="ru-RU"/>
              </w:rPr>
              <w:t>2</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г</w:t>
            </w:r>
            <w:r>
              <w:rPr>
                <w:rFonts w:ascii="Arial" w:eastAsia="Times New Roman" w:hAnsi="Arial" w:cs="Arial"/>
                <w:sz w:val="24"/>
                <w:szCs w:val="24"/>
                <w:lang w:val="de-DE" w:eastAsia="ru-RU"/>
              </w:rPr>
              <w:t>.</w:t>
            </w:r>
          </w:p>
        </w:tc>
        <w:tc>
          <w:tcPr>
            <w:tcW w:w="4677" w:type="dxa"/>
            <w:shd w:val="clear" w:color="auto" w:fill="auto"/>
          </w:tcPr>
          <w:p w14:paraId="5172CCD4" w14:textId="2C94A4B7" w:rsidR="006F7667" w:rsidRDefault="00DE3EDC">
            <w:pPr>
              <w:shd w:val="clear" w:color="auto" w:fill="FFFFFF"/>
              <w:tabs>
                <w:tab w:val="left" w:pos="2446"/>
              </w:tabs>
              <w:spacing w:after="150" w:line="300" w:lineRule="atLeast"/>
              <w:rPr>
                <w:rFonts w:ascii="Arial" w:eastAsia="Times New Roman" w:hAnsi="Arial" w:cs="Arial"/>
                <w:sz w:val="24"/>
                <w:szCs w:val="24"/>
                <w:lang w:eastAsia="ru-RU"/>
              </w:rPr>
            </w:pPr>
            <w:r>
              <w:rPr>
                <w:rFonts w:ascii="Arial" w:eastAsia="Times New Roman" w:hAnsi="Arial" w:cs="Arial"/>
                <w:sz w:val="24"/>
                <w:szCs w:val="24"/>
                <w:lang w:val="de" w:eastAsia="ru-RU"/>
              </w:rPr>
              <w:tab/>
              <w:t xml:space="preserve">den </w:t>
            </w:r>
            <w:r w:rsidR="00767A27">
              <w:rPr>
                <w:rFonts w:ascii="Arial" w:eastAsia="Times New Roman" w:hAnsi="Arial" w:cs="Arial"/>
                <w:sz w:val="24"/>
                <w:szCs w:val="24"/>
                <w:lang w:val="de-DE" w:eastAsia="ru-RU"/>
              </w:rPr>
              <w:t>..</w:t>
            </w:r>
            <w:r>
              <w:rPr>
                <w:rFonts w:ascii="Arial" w:eastAsia="Times New Roman" w:hAnsi="Arial" w:cs="Arial"/>
                <w:sz w:val="24"/>
                <w:szCs w:val="24"/>
                <w:lang w:val="de" w:eastAsia="ru-RU"/>
              </w:rPr>
              <w:t xml:space="preserve">. </w:t>
            </w:r>
            <w:r w:rsidR="00767A27">
              <w:rPr>
                <w:rFonts w:ascii="Arial" w:eastAsia="Times New Roman" w:hAnsi="Arial" w:cs="Arial"/>
                <w:sz w:val="24"/>
                <w:szCs w:val="24"/>
                <w:lang w:val="de" w:eastAsia="ru-RU"/>
              </w:rPr>
              <w:t>……</w:t>
            </w:r>
            <w:r>
              <w:rPr>
                <w:rFonts w:ascii="Arial" w:eastAsia="Times New Roman" w:hAnsi="Arial" w:cs="Arial"/>
                <w:sz w:val="24"/>
                <w:szCs w:val="24"/>
                <w:lang w:val="de" w:eastAsia="ru-RU"/>
              </w:rPr>
              <w:t xml:space="preserve"> 202</w:t>
            </w:r>
            <w:r w:rsidR="00767A27">
              <w:rPr>
                <w:rFonts w:ascii="Arial" w:eastAsia="Times New Roman" w:hAnsi="Arial" w:cs="Arial"/>
                <w:sz w:val="24"/>
                <w:szCs w:val="24"/>
                <w:lang w:val="de" w:eastAsia="ru-RU"/>
              </w:rPr>
              <w:t>2</w:t>
            </w:r>
          </w:p>
        </w:tc>
      </w:tr>
      <w:tr w:rsidR="006F7667" w:rsidRPr="00B54B85" w14:paraId="4BC5AA35" w14:textId="77777777">
        <w:tc>
          <w:tcPr>
            <w:tcW w:w="4676" w:type="dxa"/>
            <w:shd w:val="clear" w:color="auto" w:fill="auto"/>
          </w:tcPr>
          <w:p w14:paraId="0377C37F" w14:textId="3342CFA8" w:rsidR="006F7667" w:rsidRDefault="00B54B85">
            <w:pPr>
              <w:shd w:val="clear" w:color="auto" w:fill="FFFFFF"/>
              <w:spacing w:after="0" w:line="240" w:lineRule="auto"/>
              <w:jc w:val="both"/>
            </w:pPr>
            <w:r>
              <w:rPr>
                <w:rFonts w:ascii="Arial" w:eastAsia="Times New Roman" w:hAnsi="Arial" w:cs="Arial"/>
                <w:sz w:val="24"/>
                <w:szCs w:val="24"/>
                <w:lang w:eastAsia="ru-RU"/>
              </w:rPr>
              <w:t>………………………</w:t>
            </w:r>
            <w:r w:rsidRPr="00B54B85">
              <w:rPr>
                <w:rFonts w:ascii="Arial" w:eastAsia="Times New Roman" w:hAnsi="Arial" w:cs="Arial"/>
                <w:sz w:val="24"/>
                <w:szCs w:val="24"/>
                <w:lang w:eastAsia="ru-RU"/>
              </w:rPr>
              <w:t>…</w:t>
            </w:r>
            <w:r>
              <w:rPr>
                <w:rFonts w:ascii="Arial" w:eastAsia="Times New Roman" w:hAnsi="Arial" w:cs="Arial"/>
                <w:sz w:val="24"/>
                <w:szCs w:val="24"/>
                <w:lang w:eastAsia="ru-RU"/>
              </w:rPr>
              <w:t>………</w:t>
            </w:r>
            <w:r w:rsidRPr="00B54B85">
              <w:rPr>
                <w:rFonts w:ascii="Arial" w:eastAsia="Times New Roman" w:hAnsi="Arial" w:cs="Arial"/>
                <w:sz w:val="24"/>
                <w:szCs w:val="24"/>
                <w:lang w:eastAsia="ru-RU"/>
              </w:rPr>
              <w:t>…</w:t>
            </w:r>
            <w:r>
              <w:rPr>
                <w:rFonts w:ascii="Arial" w:eastAsia="Times New Roman" w:hAnsi="Arial" w:cs="Arial"/>
                <w:sz w:val="24"/>
                <w:szCs w:val="24"/>
                <w:lang w:eastAsia="ru-RU"/>
              </w:rPr>
              <w:t>………</w:t>
            </w:r>
            <w:r w:rsidRPr="00B54B85">
              <w:rPr>
                <w:rFonts w:ascii="Arial" w:eastAsia="Times New Roman" w:hAnsi="Arial" w:cs="Arial"/>
                <w:sz w:val="24"/>
                <w:szCs w:val="24"/>
                <w:lang w:eastAsia="ru-RU"/>
              </w:rPr>
              <w:t>...</w:t>
            </w:r>
            <w:r w:rsidR="00DE3EDC">
              <w:rPr>
                <w:rFonts w:ascii="Arial" w:eastAsia="Times New Roman" w:hAnsi="Arial" w:cs="Arial"/>
                <w:sz w:val="24"/>
                <w:szCs w:val="24"/>
                <w:lang w:eastAsia="ru-RU"/>
              </w:rPr>
              <w:t>, именуемое в дальнейшем «Продавец», в лице</w:t>
            </w:r>
            <w:r w:rsidR="00767A27">
              <w:rPr>
                <w:rFonts w:ascii="Arial" w:eastAsia="Times New Roman" w:hAnsi="Arial" w:cs="Arial"/>
                <w:sz w:val="24"/>
                <w:szCs w:val="24"/>
                <w:lang w:eastAsia="ru-RU"/>
              </w:rPr>
              <w:t>………</w:t>
            </w:r>
            <w:r w:rsidR="00767A27" w:rsidRPr="00767A27">
              <w:rPr>
                <w:rFonts w:ascii="Arial" w:eastAsia="Times New Roman" w:hAnsi="Arial" w:cs="Arial"/>
                <w:sz w:val="24"/>
                <w:szCs w:val="24"/>
                <w:lang w:eastAsia="ru-RU"/>
              </w:rPr>
              <w:t>…</w:t>
            </w:r>
            <w:r w:rsidR="00767A27">
              <w:rPr>
                <w:rFonts w:ascii="Arial" w:eastAsia="Times New Roman" w:hAnsi="Arial" w:cs="Arial"/>
                <w:sz w:val="24"/>
                <w:szCs w:val="24"/>
                <w:lang w:eastAsia="ru-RU"/>
              </w:rPr>
              <w:t>……</w:t>
            </w:r>
            <w:r w:rsidR="00767A27" w:rsidRPr="00767A27">
              <w:rPr>
                <w:rFonts w:ascii="Arial" w:eastAsia="Times New Roman" w:hAnsi="Arial" w:cs="Arial"/>
                <w:sz w:val="24"/>
                <w:szCs w:val="24"/>
                <w:lang w:eastAsia="ru-RU"/>
              </w:rPr>
              <w:t>…</w:t>
            </w:r>
            <w:r w:rsidR="00767A27">
              <w:rPr>
                <w:rFonts w:ascii="Arial" w:eastAsia="Times New Roman" w:hAnsi="Arial" w:cs="Arial"/>
                <w:sz w:val="24"/>
                <w:szCs w:val="24"/>
                <w:lang w:eastAsia="ru-RU"/>
              </w:rPr>
              <w:t>………………</w:t>
            </w:r>
            <w:r w:rsidR="00767A27" w:rsidRPr="00767A27">
              <w:rPr>
                <w:rFonts w:ascii="Arial" w:eastAsia="Times New Roman" w:hAnsi="Arial" w:cs="Arial"/>
                <w:sz w:val="24"/>
                <w:szCs w:val="24"/>
                <w:lang w:eastAsia="ru-RU"/>
              </w:rPr>
              <w:t>.……</w:t>
            </w:r>
            <w:r w:rsidR="00DE3EDC">
              <w:rPr>
                <w:rFonts w:ascii="Arial" w:eastAsia="Times New Roman" w:hAnsi="Arial" w:cs="Arial"/>
                <w:sz w:val="24"/>
                <w:szCs w:val="24"/>
                <w:lang w:eastAsia="ru-RU"/>
              </w:rPr>
              <w:t>, действующего на основании Устава, и Частный предприниматель Юрий Дик, Федеративная Республика Германия, именуемое в дальнейшем «Покупатель», в лице Юрия Дика, действующего на основании Устава, с другой стороны, вместе именуемые «Стороны» заключили настоящий контракт, далее именуемый «Контракт», о нижеследующем:</w:t>
            </w:r>
          </w:p>
        </w:tc>
        <w:tc>
          <w:tcPr>
            <w:tcW w:w="4677" w:type="dxa"/>
            <w:shd w:val="clear" w:color="auto" w:fill="auto"/>
          </w:tcPr>
          <w:p w14:paraId="24938E45" w14:textId="622920E1" w:rsidR="006F7667" w:rsidRDefault="00B54B85">
            <w:pPr>
              <w:shd w:val="clear" w:color="auto" w:fill="FFFFFF"/>
              <w:spacing w:after="0" w:line="240" w:lineRule="auto"/>
              <w:jc w:val="both"/>
              <w:rPr>
                <w:rFonts w:ascii="Arial" w:eastAsia="Times New Roman" w:hAnsi="Arial" w:cs="Arial"/>
                <w:sz w:val="24"/>
                <w:szCs w:val="24"/>
                <w:lang w:val="de-DE" w:eastAsia="ru-RU"/>
              </w:rPr>
            </w:pPr>
            <w:r w:rsidRPr="00B54B85">
              <w:rPr>
                <w:rFonts w:ascii="Arial" w:eastAsia="Times New Roman" w:hAnsi="Arial" w:cs="Arial"/>
                <w:sz w:val="24"/>
                <w:szCs w:val="24"/>
                <w:lang w:val="de-DE" w:eastAsia="ru-RU"/>
              </w:rPr>
              <w:t xml:space="preserve">……………………………………………..., </w:t>
            </w:r>
            <w:r w:rsidR="00DE3EDC">
              <w:rPr>
                <w:rFonts w:ascii="Arial" w:eastAsia="Times New Roman" w:hAnsi="Arial" w:cs="Arial"/>
                <w:sz w:val="24"/>
                <w:szCs w:val="24"/>
                <w:lang w:val="de" w:eastAsia="ru-RU"/>
              </w:rPr>
              <w:t xml:space="preserve">nachfolgend „Verkäufer“ genannt, vertreten durch </w:t>
            </w:r>
            <w:r w:rsidR="00767A27" w:rsidRPr="00767A27">
              <w:rPr>
                <w:rFonts w:ascii="Arial" w:eastAsia="Times New Roman" w:hAnsi="Arial" w:cs="Arial"/>
                <w:sz w:val="24"/>
                <w:szCs w:val="24"/>
                <w:lang w:val="de-DE" w:eastAsia="ru-RU"/>
              </w:rPr>
              <w:t>………………………………….……,</w:t>
            </w:r>
            <w:r w:rsidR="00DE3EDC">
              <w:rPr>
                <w:rFonts w:ascii="Arial" w:eastAsia="Times New Roman" w:hAnsi="Arial" w:cs="Arial"/>
                <w:sz w:val="24"/>
                <w:szCs w:val="24"/>
                <w:lang w:val="de" w:eastAsia="ru-RU"/>
              </w:rPr>
              <w:t>, handelnd aufgrund der Satzung einerseits, und selbständiger Unternehmer Jurij Dik, Bundesrepublik Deutschland, nachfolgend „Käufer“ genannt, vertreten durch Jurij Dik, handelnd aufgrund der Satzung, andererseits, gemeinsam „Vertragsparteien“ genannt, haben den vorliegenden Vertrag, nachfolgend „Vertrag“ genannt“ wie folgt geschlossen:</w:t>
            </w:r>
          </w:p>
        </w:tc>
      </w:tr>
      <w:tr w:rsidR="006F7667" w:rsidRPr="00B54B85" w14:paraId="367B609F" w14:textId="77777777">
        <w:tc>
          <w:tcPr>
            <w:tcW w:w="4676" w:type="dxa"/>
            <w:shd w:val="clear" w:color="auto" w:fill="auto"/>
          </w:tcPr>
          <w:p w14:paraId="791F957B"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4BB694E8" w14:textId="77777777" w:rsidR="006F7667" w:rsidRDefault="006F7667">
            <w:pPr>
              <w:shd w:val="clear" w:color="auto" w:fill="FFFFFF"/>
              <w:spacing w:after="0" w:line="240" w:lineRule="auto"/>
              <w:jc w:val="both"/>
              <w:rPr>
                <w:rFonts w:ascii="Arial" w:eastAsia="Times New Roman" w:hAnsi="Arial" w:cs="Arial"/>
                <w:sz w:val="24"/>
                <w:szCs w:val="24"/>
                <w:highlight w:val="yellow"/>
                <w:lang w:val="de-DE" w:eastAsia="ru-RU"/>
              </w:rPr>
            </w:pPr>
          </w:p>
        </w:tc>
      </w:tr>
      <w:tr w:rsidR="006F7667" w14:paraId="5CD51A26" w14:textId="77777777">
        <w:tc>
          <w:tcPr>
            <w:tcW w:w="4676" w:type="dxa"/>
            <w:shd w:val="clear" w:color="auto" w:fill="auto"/>
          </w:tcPr>
          <w:p w14:paraId="36369385" w14:textId="77777777" w:rsidR="006F7667" w:rsidRDefault="00DE3EDC">
            <w:pPr>
              <w:shd w:val="clear" w:color="auto" w:fill="FFFFFF"/>
              <w:spacing w:after="0" w:line="240" w:lineRule="auto"/>
              <w:ind w:left="720" w:hanging="360"/>
              <w:jc w:val="center"/>
              <w:rPr>
                <w:rFonts w:ascii="Arial" w:eastAsia="Times New Roman" w:hAnsi="Arial" w:cs="Arial"/>
                <w:b/>
                <w:bCs/>
                <w:sz w:val="24"/>
                <w:szCs w:val="24"/>
                <w:lang w:val="de-DE" w:eastAsia="ru-RU"/>
              </w:rPr>
            </w:pPr>
            <w:r>
              <w:rPr>
                <w:rFonts w:ascii="Arial" w:eastAsia="Times New Roman" w:hAnsi="Arial" w:cs="Arial"/>
                <w:b/>
                <w:bCs/>
                <w:sz w:val="24"/>
                <w:szCs w:val="24"/>
                <w:lang w:val="de-DE" w:eastAsia="ru-RU"/>
              </w:rPr>
              <w:t>1.</w:t>
            </w:r>
            <w:r>
              <w:rPr>
                <w:rFonts w:ascii="Arial" w:eastAsia="Times New Roman" w:hAnsi="Arial" w:cs="Arial"/>
                <w:b/>
                <w:bCs/>
                <w:sz w:val="24"/>
                <w:szCs w:val="24"/>
                <w:lang w:val="de-DE" w:eastAsia="ru-RU"/>
              </w:rPr>
              <w:tab/>
            </w:r>
            <w:r>
              <w:rPr>
                <w:rFonts w:ascii="Arial" w:eastAsia="Times New Roman" w:hAnsi="Arial" w:cs="Arial"/>
                <w:b/>
                <w:bCs/>
                <w:sz w:val="24"/>
                <w:szCs w:val="24"/>
                <w:lang w:eastAsia="ru-RU"/>
              </w:rPr>
              <w:t>ПРЕДМЕТ</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КОНТРАКТА</w:t>
            </w:r>
          </w:p>
        </w:tc>
        <w:tc>
          <w:tcPr>
            <w:tcW w:w="4677" w:type="dxa"/>
            <w:shd w:val="clear" w:color="auto" w:fill="auto"/>
          </w:tcPr>
          <w:p w14:paraId="66C63466" w14:textId="77777777" w:rsidR="006F7667" w:rsidRDefault="00DE3EDC">
            <w:pPr>
              <w:pStyle w:val="Listenabsatz"/>
              <w:shd w:val="clear" w:color="auto" w:fill="FFFFFF"/>
              <w:spacing w:after="0" w:line="240" w:lineRule="auto"/>
              <w:ind w:left="-105"/>
              <w:jc w:val="center"/>
              <w:rPr>
                <w:rFonts w:ascii="Arial" w:eastAsia="Times New Roman" w:hAnsi="Arial" w:cs="Arial"/>
                <w:b/>
                <w:bCs/>
                <w:sz w:val="24"/>
                <w:szCs w:val="24"/>
                <w:lang w:eastAsia="ru-RU"/>
              </w:rPr>
            </w:pPr>
            <w:r>
              <w:rPr>
                <w:rFonts w:ascii="Arial" w:eastAsia="Times New Roman" w:hAnsi="Arial" w:cs="Arial"/>
                <w:b/>
                <w:bCs/>
                <w:sz w:val="24"/>
                <w:szCs w:val="24"/>
                <w:lang w:val="de" w:eastAsia="ru-RU"/>
              </w:rPr>
              <w:t>1.</w:t>
            </w:r>
            <w:r>
              <w:rPr>
                <w:rFonts w:ascii="Arial" w:eastAsia="Times New Roman" w:hAnsi="Arial" w:cs="Arial"/>
                <w:b/>
                <w:bCs/>
                <w:sz w:val="24"/>
                <w:szCs w:val="24"/>
                <w:lang w:val="de" w:eastAsia="ru-RU"/>
              </w:rPr>
              <w:tab/>
              <w:t>VERTRAGSGEGENSTAND</w:t>
            </w:r>
          </w:p>
        </w:tc>
      </w:tr>
      <w:tr w:rsidR="006F7667" w14:paraId="4E14CA55" w14:textId="77777777">
        <w:tc>
          <w:tcPr>
            <w:tcW w:w="4676" w:type="dxa"/>
            <w:shd w:val="clear" w:color="auto" w:fill="auto"/>
          </w:tcPr>
          <w:p w14:paraId="76590FA0"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c>
          <w:tcPr>
            <w:tcW w:w="4677" w:type="dxa"/>
            <w:shd w:val="clear" w:color="auto" w:fill="auto"/>
          </w:tcPr>
          <w:p w14:paraId="51B95593"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r>
      <w:tr w:rsidR="006F7667" w:rsidRPr="00B54B85" w14:paraId="79A14CB5" w14:textId="77777777">
        <w:tc>
          <w:tcPr>
            <w:tcW w:w="4676" w:type="dxa"/>
            <w:shd w:val="clear" w:color="auto" w:fill="auto"/>
          </w:tcPr>
          <w:p w14:paraId="0EA3083B" w14:textId="77777777" w:rsidR="006F7667" w:rsidRDefault="00DE3EDC">
            <w:pPr>
              <w:shd w:val="clear" w:color="auto" w:fill="FFFFFF"/>
              <w:spacing w:after="0" w:line="240" w:lineRule="auto"/>
              <w:jc w:val="both"/>
            </w:pPr>
            <w:r>
              <w:rPr>
                <w:rFonts w:ascii="Arial" w:eastAsia="Times New Roman" w:hAnsi="Arial" w:cs="Arial"/>
                <w:sz w:val="24"/>
                <w:szCs w:val="24"/>
                <w:lang w:eastAsia="ru-RU"/>
              </w:rPr>
              <w:t>1.1. Продавец обязуется в течение срока действия настоящего Контракта передавать на условиях CIP г. Зиген (Инкотермс - 2010) в собственность Покупателю нагревательные элементы, указанные в Приложении 1 к Контракту, именуемые в дальнейшем «Товар», а Покупатель обязуется принимать Товар и оплачивать его стоимость Продавцу в порядке и на условиях, определенных настоящим Контрактом.</w:t>
            </w:r>
          </w:p>
        </w:tc>
        <w:tc>
          <w:tcPr>
            <w:tcW w:w="4677" w:type="dxa"/>
            <w:shd w:val="clear" w:color="auto" w:fill="auto"/>
          </w:tcPr>
          <w:p w14:paraId="1F7F81BF"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1.1. Der Verkäufer verpflichtet sich, während der Laufzeit dieses Vertrages die im Anhang 1 zu diesem Vertrag genannten Heizelemente, nachfolgend „Waren“ genannt, an den Käufer zu den Bedingungen von CIP der Stadt Siegen (Incoterms - 2010) zu übergeben und der Käufer verpflichtet sich, auf die in diesem Vertrag festgelegten Art und Weise die Waren zu übernehmen und dem Verkäufer seine Kosten zu erstatten.</w:t>
            </w:r>
          </w:p>
        </w:tc>
      </w:tr>
      <w:tr w:rsidR="006F7667" w:rsidRPr="00B54B85" w14:paraId="68A650DA" w14:textId="77777777">
        <w:tc>
          <w:tcPr>
            <w:tcW w:w="4676" w:type="dxa"/>
            <w:shd w:val="clear" w:color="auto" w:fill="auto"/>
          </w:tcPr>
          <w:p w14:paraId="3C08B12B"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34818A60"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1E1B17AA" w14:textId="77777777">
        <w:tc>
          <w:tcPr>
            <w:tcW w:w="4676" w:type="dxa"/>
            <w:shd w:val="clear" w:color="auto" w:fill="auto"/>
          </w:tcPr>
          <w:p w14:paraId="4F789C14"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sidRPr="00B54B85">
              <w:rPr>
                <w:rFonts w:ascii="Arial" w:eastAsia="Times New Roman" w:hAnsi="Arial" w:cs="Arial"/>
                <w:sz w:val="24"/>
                <w:szCs w:val="24"/>
                <w:lang w:eastAsia="ru-RU"/>
              </w:rPr>
              <w:t xml:space="preserve">1.2. </w:t>
            </w:r>
            <w:r>
              <w:rPr>
                <w:rFonts w:ascii="Arial" w:eastAsia="Times New Roman" w:hAnsi="Arial" w:cs="Arial"/>
                <w:sz w:val="24"/>
                <w:szCs w:val="24"/>
                <w:lang w:eastAsia="ru-RU"/>
              </w:rPr>
              <w:t>Количество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номенклатура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поставляемого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также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передачи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согласовываются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Приложениях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настоящему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которые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подписываются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уполномоченными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представителями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заверяются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печатями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являются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неотъемлемой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частью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НАСТОЯЩЕГО</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Контракта</w:t>
            </w:r>
            <w:r>
              <w:rPr>
                <w:rFonts w:ascii="Arial" w:eastAsia="Times New Roman" w:hAnsi="Arial" w:cs="Arial"/>
                <w:sz w:val="24"/>
                <w:szCs w:val="24"/>
                <w:lang w:val="de-DE" w:eastAsia="ru-RU"/>
              </w:rPr>
              <w:t>.</w:t>
            </w:r>
          </w:p>
        </w:tc>
        <w:tc>
          <w:tcPr>
            <w:tcW w:w="4677" w:type="dxa"/>
            <w:shd w:val="clear" w:color="auto" w:fill="auto"/>
          </w:tcPr>
          <w:p w14:paraId="61087FC8"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1.2. Die Menge und Nomenklatur der gelieferten Waren sowie die Frist für deren Übergabe werden in den Anhängen zu diesem Vertrag vereinbart, die von bevollmächtigten Vertretern der Vertragsparteien unterzeichnet und versiegelt werden und Bestandteil DES VORLIEGENDEN Vertrages bilden.</w:t>
            </w:r>
          </w:p>
        </w:tc>
      </w:tr>
      <w:tr w:rsidR="006F7667" w:rsidRPr="00B54B85" w14:paraId="281B1B8B" w14:textId="77777777">
        <w:tc>
          <w:tcPr>
            <w:tcW w:w="4676" w:type="dxa"/>
            <w:shd w:val="clear" w:color="auto" w:fill="auto"/>
          </w:tcPr>
          <w:p w14:paraId="10679FD7"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Покупатель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направляет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подписанный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уполномоченным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представителем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почте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факсу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помощи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средств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связи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заказ</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котором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должны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быть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указаны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количество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номенклатура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порядок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позднее</w:t>
            </w:r>
            <w:r w:rsidRPr="00B54B85">
              <w:rPr>
                <w:rFonts w:ascii="Arial" w:eastAsia="Times New Roman" w:hAnsi="Arial" w:cs="Arial"/>
                <w:sz w:val="24"/>
                <w:szCs w:val="24"/>
                <w:lang w:eastAsia="ru-RU"/>
              </w:rPr>
              <w:t xml:space="preserve"> 3 (</w:t>
            </w:r>
            <w:r>
              <w:rPr>
                <w:rFonts w:ascii="Arial" w:eastAsia="Times New Roman" w:hAnsi="Arial" w:cs="Arial"/>
                <w:sz w:val="24"/>
                <w:szCs w:val="24"/>
                <w:lang w:eastAsia="ru-RU"/>
              </w:rPr>
              <w:t>трех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календарных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дней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даты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получения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заказа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Продавец</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составляет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подписывает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своей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направляет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подписания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Приложение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настоящему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конкретной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партии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составленное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основании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заказа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w:t>
            </w:r>
          </w:p>
        </w:tc>
        <w:tc>
          <w:tcPr>
            <w:tcW w:w="4677" w:type="dxa"/>
            <w:shd w:val="clear" w:color="auto" w:fill="auto"/>
          </w:tcPr>
          <w:p w14:paraId="726BAEBA"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Der Käufer sendet einen von dem bevollmächtigten Vertreter unterzeichneten Auftrag (per Post, Fax oder auf eine andere Weise), der folgende Angaben enthalten muss: Menge, Nomenklatur, Lieferbedingungen und Verfahren für die Warenlieferung. Spätestens 3 (drei) Kalendertage ab dem Datum des Eingangs des Auftrags des Käufers erstellt, unterzeichnet und sendet der Verkäufer dem Käufer einen Anhang zu diesem Vertrag für eine bestimmte Warencharge, der auf Grundlage des Auftrags des Käufers erstellt wird.</w:t>
            </w:r>
          </w:p>
        </w:tc>
      </w:tr>
      <w:tr w:rsidR="006F7667" w:rsidRPr="00B54B85" w14:paraId="7FDD7814" w14:textId="77777777">
        <w:tc>
          <w:tcPr>
            <w:tcW w:w="4676" w:type="dxa"/>
            <w:shd w:val="clear" w:color="auto" w:fill="auto"/>
          </w:tcPr>
          <w:p w14:paraId="32FC74A5"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1A13ACEB" w14:textId="77777777" w:rsidR="006F7667" w:rsidRDefault="006F7667">
            <w:pPr>
              <w:shd w:val="clear" w:color="auto" w:fill="FFFFFF"/>
              <w:spacing w:after="0" w:line="240" w:lineRule="auto"/>
              <w:jc w:val="both"/>
              <w:rPr>
                <w:rFonts w:ascii="Arial" w:eastAsia="Times New Roman" w:hAnsi="Arial" w:cs="Arial"/>
                <w:sz w:val="24"/>
                <w:szCs w:val="24"/>
                <w:highlight w:val="yellow"/>
                <w:lang w:val="de-DE" w:eastAsia="ru-RU"/>
              </w:rPr>
            </w:pPr>
          </w:p>
        </w:tc>
      </w:tr>
      <w:tr w:rsidR="006F7667" w14:paraId="3544D48D" w14:textId="77777777">
        <w:tc>
          <w:tcPr>
            <w:tcW w:w="4676" w:type="dxa"/>
            <w:shd w:val="clear" w:color="auto" w:fill="auto"/>
          </w:tcPr>
          <w:p w14:paraId="6E5486C2" w14:textId="77777777" w:rsidR="006F7667" w:rsidRPr="00B54B85" w:rsidRDefault="00DE3EDC">
            <w:pPr>
              <w:shd w:val="clear" w:color="auto" w:fill="FFFFFF"/>
              <w:spacing w:after="0" w:line="240" w:lineRule="auto"/>
              <w:ind w:left="720" w:hanging="360"/>
              <w:jc w:val="center"/>
              <w:rPr>
                <w:rFonts w:ascii="Arial" w:eastAsia="Times New Roman" w:hAnsi="Arial" w:cs="Arial"/>
                <w:b/>
                <w:bCs/>
                <w:sz w:val="24"/>
                <w:szCs w:val="24"/>
                <w:lang w:eastAsia="ru-RU"/>
              </w:rPr>
            </w:pPr>
            <w:r w:rsidRPr="00B54B85">
              <w:rPr>
                <w:rFonts w:ascii="Arial" w:eastAsia="Times New Roman" w:hAnsi="Arial" w:cs="Arial"/>
                <w:b/>
                <w:bCs/>
                <w:sz w:val="24"/>
                <w:szCs w:val="24"/>
                <w:lang w:eastAsia="ru-RU"/>
              </w:rPr>
              <w:t>2.</w:t>
            </w:r>
            <w:r w:rsidRPr="00B54B85">
              <w:rPr>
                <w:rFonts w:ascii="Arial" w:eastAsia="Times New Roman" w:hAnsi="Arial" w:cs="Arial"/>
                <w:b/>
                <w:bCs/>
                <w:sz w:val="24"/>
                <w:szCs w:val="24"/>
                <w:lang w:eastAsia="ru-RU"/>
              </w:rPr>
              <w:tab/>
            </w:r>
            <w:r>
              <w:rPr>
                <w:rFonts w:ascii="Arial" w:eastAsia="Times New Roman" w:hAnsi="Arial" w:cs="Arial"/>
                <w:b/>
                <w:bCs/>
                <w:sz w:val="24"/>
                <w:szCs w:val="24"/>
                <w:lang w:eastAsia="ru-RU"/>
              </w:rPr>
              <w:t>ЦЕНЫ</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И</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ОБЩАЯ</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СТОИМОСТЬ</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КОНТРАКТА</w:t>
            </w:r>
          </w:p>
        </w:tc>
        <w:tc>
          <w:tcPr>
            <w:tcW w:w="4677" w:type="dxa"/>
            <w:shd w:val="clear" w:color="auto" w:fill="auto"/>
          </w:tcPr>
          <w:p w14:paraId="3BC2A51B" w14:textId="77777777" w:rsidR="006F7667" w:rsidRDefault="00DE3EDC">
            <w:pPr>
              <w:pStyle w:val="Listenabsatz"/>
              <w:shd w:val="clear" w:color="auto" w:fill="FFFFFF"/>
              <w:tabs>
                <w:tab w:val="left" w:pos="462"/>
              </w:tabs>
              <w:spacing w:after="0" w:line="240" w:lineRule="auto"/>
              <w:ind w:left="37"/>
              <w:jc w:val="center"/>
              <w:rPr>
                <w:rFonts w:ascii="Arial" w:eastAsia="Times New Roman" w:hAnsi="Arial" w:cs="Arial"/>
                <w:b/>
                <w:bCs/>
                <w:sz w:val="24"/>
                <w:szCs w:val="24"/>
                <w:highlight w:val="yellow"/>
                <w:lang w:eastAsia="ru-RU"/>
              </w:rPr>
            </w:pPr>
            <w:r>
              <w:rPr>
                <w:rFonts w:ascii="Arial" w:eastAsia="Times New Roman" w:hAnsi="Arial" w:cs="Arial"/>
                <w:b/>
                <w:bCs/>
                <w:sz w:val="24"/>
                <w:szCs w:val="24"/>
                <w:lang w:val="de" w:eastAsia="ru-RU"/>
              </w:rPr>
              <w:t>2.</w:t>
            </w:r>
            <w:r>
              <w:rPr>
                <w:rFonts w:ascii="Arial" w:eastAsia="Times New Roman" w:hAnsi="Arial" w:cs="Arial"/>
                <w:b/>
                <w:bCs/>
                <w:sz w:val="24"/>
                <w:szCs w:val="24"/>
                <w:lang w:val="de" w:eastAsia="ru-RU"/>
              </w:rPr>
              <w:tab/>
              <w:t>PREISE UND GESAMTVERTRAGSWERT</w:t>
            </w:r>
          </w:p>
        </w:tc>
      </w:tr>
      <w:tr w:rsidR="006F7667" w:rsidRPr="00B54B85" w14:paraId="7EB05729" w14:textId="77777777">
        <w:tc>
          <w:tcPr>
            <w:tcW w:w="4676" w:type="dxa"/>
            <w:shd w:val="clear" w:color="auto" w:fill="auto"/>
          </w:tcPr>
          <w:p w14:paraId="2C9AF399" w14:textId="3B664476" w:rsidR="006F7667" w:rsidRDefault="00DE3EDC">
            <w:pPr>
              <w:shd w:val="clear" w:color="auto" w:fill="FFFFFF"/>
              <w:spacing w:after="0" w:line="240" w:lineRule="auto"/>
              <w:jc w:val="both"/>
            </w:pPr>
            <w:r>
              <w:rPr>
                <w:rFonts w:ascii="Arial" w:eastAsia="Times New Roman" w:hAnsi="Arial" w:cs="Arial"/>
                <w:sz w:val="24"/>
                <w:szCs w:val="24"/>
                <w:lang w:eastAsia="ru-RU"/>
              </w:rPr>
              <w:t xml:space="preserve">2.1. Цены на Товар устанавливаются в Евро и указаны в Приложении 1 к Контракту. Цены на Товар понимаются на </w:t>
            </w:r>
            <w:r w:rsidR="00D6088C">
              <w:rPr>
                <w:rFonts w:ascii="Arial" w:eastAsia="Times New Roman" w:hAnsi="Arial" w:cs="Arial"/>
                <w:sz w:val="24"/>
                <w:szCs w:val="24"/>
                <w:lang w:eastAsia="ru-RU"/>
              </w:rPr>
              <w:t>условиях</w:t>
            </w:r>
            <w:r w:rsidR="00B54B85" w:rsidRPr="00B54B85">
              <w:rPr>
                <w:rFonts w:ascii="Arial" w:eastAsia="Times New Roman" w:hAnsi="Arial" w:cs="Arial"/>
                <w:sz w:val="24"/>
                <w:szCs w:val="24"/>
                <w:lang w:eastAsia="ru-RU"/>
              </w:rPr>
              <w:t xml:space="preserve"> </w:t>
            </w:r>
            <w:r w:rsidR="00D6088C">
              <w:rPr>
                <w:rFonts w:ascii="Arial" w:eastAsia="Times New Roman" w:hAnsi="Arial" w:cs="Arial"/>
                <w:sz w:val="24"/>
                <w:szCs w:val="24"/>
                <w:lang w:eastAsia="ru-RU"/>
              </w:rPr>
              <w:t>DDP</w:t>
            </w:r>
            <w:r>
              <w:rPr>
                <w:rFonts w:ascii="Arial" w:eastAsia="Times New Roman" w:hAnsi="Arial" w:cs="Arial"/>
                <w:sz w:val="24"/>
                <w:szCs w:val="24"/>
                <w:lang w:eastAsia="ru-RU"/>
              </w:rPr>
              <w:t xml:space="preserve"> г. Зиген доставка автомобильным транспортом (Инкотермс - 2010) и включают в себя стоимость Товара, документации, экспортной упаковки, соответствующей характеру груза и способу транспортировки, транспортировки до г. Зиген, маркировки, погрузки, выгрузки в пункте назначения, стоимость страховки, а также все налоги, таможенные сборы и тарифы в стране отгрузки и другие затраты, связанные с выполнением настоящего Контракта. </w:t>
            </w:r>
          </w:p>
        </w:tc>
        <w:tc>
          <w:tcPr>
            <w:tcW w:w="4677" w:type="dxa"/>
            <w:shd w:val="clear" w:color="auto" w:fill="auto"/>
          </w:tcPr>
          <w:p w14:paraId="4F800E45"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 xml:space="preserve">2.1. Die Preise für die Waren werden in Euro festgelegt und sind im Anhang 1 zu diesem Vertrag angegeben. Die Preise für die Waren werden zu den Bedingungen von </w:t>
            </w:r>
            <w:r w:rsidR="00D6088C" w:rsidRPr="00B54B85">
              <w:rPr>
                <w:rFonts w:ascii="Arial" w:eastAsia="Times New Roman" w:hAnsi="Arial" w:cs="Arial"/>
                <w:sz w:val="24"/>
                <w:szCs w:val="24"/>
                <w:lang w:val="de-DE" w:eastAsia="ru-RU"/>
              </w:rPr>
              <w:t>DDP</w:t>
            </w:r>
            <w:r w:rsidRPr="00B54B85">
              <w:rPr>
                <w:rFonts w:ascii="Arial" w:eastAsia="Times New Roman" w:hAnsi="Arial" w:cs="Arial"/>
                <w:sz w:val="24"/>
                <w:szCs w:val="24"/>
                <w:lang w:val="de-DE" w:eastAsia="ru-RU"/>
              </w:rPr>
              <w:t xml:space="preserve"> </w:t>
            </w:r>
            <w:r>
              <w:rPr>
                <w:rFonts w:ascii="Arial" w:eastAsia="Times New Roman" w:hAnsi="Arial" w:cs="Arial"/>
                <w:sz w:val="24"/>
                <w:szCs w:val="24"/>
                <w:lang w:val="de" w:eastAsia="ru-RU"/>
              </w:rPr>
              <w:t xml:space="preserve">der Stadt Siegen Lieferung mit dem Straßentransport (Incoterms - 2010) angenommen und beinhalten die Kosten der Ware, Dokumentation, Exportverpackung entsprechend der Art der Fracht und der Transportart, Transport nach Siegen, Kennzeichnung, Be- und Entladung am Bestimmungsort, sowie die Kosten der Versicherung und alle Steuergebühren, Zollabfertigungsgebühren im Versandland und sonstige mit der Erfüllung dieses Vertrages verbundene Kosten. </w:t>
            </w:r>
          </w:p>
        </w:tc>
      </w:tr>
      <w:tr w:rsidR="006F7667" w:rsidRPr="00B54B85" w14:paraId="23EEBA01" w14:textId="77777777">
        <w:tc>
          <w:tcPr>
            <w:tcW w:w="4676" w:type="dxa"/>
            <w:shd w:val="clear" w:color="auto" w:fill="auto"/>
          </w:tcPr>
          <w:p w14:paraId="4E0CC7E4"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5B5D4361"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56662DC9" w14:textId="77777777">
        <w:tc>
          <w:tcPr>
            <w:tcW w:w="4676" w:type="dxa"/>
            <w:shd w:val="clear" w:color="auto" w:fill="auto"/>
          </w:tcPr>
          <w:p w14:paraId="18628312" w14:textId="3BBA6F2B" w:rsidR="006F7667" w:rsidRPr="00B54B85" w:rsidRDefault="00DE3EDC">
            <w:pPr>
              <w:shd w:val="clear" w:color="auto" w:fill="FFFFFF"/>
              <w:spacing w:after="0" w:line="240" w:lineRule="auto"/>
              <w:jc w:val="both"/>
              <w:rPr>
                <w:lang w:val="de-DE"/>
              </w:rPr>
            </w:pPr>
            <w:r w:rsidRPr="00B54B85">
              <w:rPr>
                <w:rFonts w:ascii="Arial" w:eastAsia="Times New Roman" w:hAnsi="Arial" w:cs="Arial"/>
                <w:sz w:val="24"/>
                <w:szCs w:val="24"/>
                <w:lang w:eastAsia="ru-RU"/>
              </w:rPr>
              <w:t xml:space="preserve">2.2. </w:t>
            </w:r>
            <w:r>
              <w:rPr>
                <w:rFonts w:ascii="Arial" w:eastAsia="Times New Roman" w:hAnsi="Arial" w:cs="Arial"/>
                <w:sz w:val="24"/>
                <w:szCs w:val="24"/>
                <w:lang w:eastAsia="ru-RU"/>
              </w:rPr>
              <w:t>Общая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стоимость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составляет</w:t>
            </w:r>
            <w:r w:rsidRPr="00B54B85">
              <w:rPr>
                <w:rFonts w:ascii="Arial" w:eastAsia="Times New Roman" w:hAnsi="Arial" w:cs="Arial"/>
                <w:sz w:val="24"/>
                <w:szCs w:val="24"/>
                <w:lang w:eastAsia="ru-RU"/>
              </w:rPr>
              <w:t xml:space="preserve"> </w:t>
            </w:r>
            <w:r w:rsidR="00B54B85">
              <w:rPr>
                <w:rFonts w:ascii="Arial" w:eastAsia="Times New Roman" w:hAnsi="Arial" w:cs="Arial"/>
                <w:sz w:val="24"/>
                <w:szCs w:val="24"/>
                <w:lang w:eastAsia="ru-RU"/>
              </w:rPr>
              <w:t>………………………………..</w:t>
            </w:r>
          </w:p>
        </w:tc>
        <w:tc>
          <w:tcPr>
            <w:tcW w:w="4677" w:type="dxa"/>
            <w:shd w:val="clear" w:color="auto" w:fill="auto"/>
          </w:tcPr>
          <w:p w14:paraId="164B00B0" w14:textId="41556BF5"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 xml:space="preserve">2.2. Die Gesamtvertragswert beträgt </w:t>
            </w:r>
            <w:r w:rsidR="00B54B85">
              <w:rPr>
                <w:rFonts w:ascii="Arial" w:eastAsia="Times New Roman" w:hAnsi="Arial" w:cs="Arial"/>
                <w:sz w:val="24"/>
                <w:szCs w:val="24"/>
                <w:lang w:val="de" w:eastAsia="ru-RU"/>
              </w:rPr>
              <w:t>……………………………………………</w:t>
            </w:r>
          </w:p>
        </w:tc>
      </w:tr>
      <w:tr w:rsidR="006F7667" w:rsidRPr="00B54B85" w14:paraId="46A2B40B" w14:textId="77777777">
        <w:tc>
          <w:tcPr>
            <w:tcW w:w="4676" w:type="dxa"/>
            <w:shd w:val="clear" w:color="auto" w:fill="auto"/>
          </w:tcPr>
          <w:p w14:paraId="28F76DA9"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3736A69D"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562B441D" w14:textId="77777777">
        <w:tc>
          <w:tcPr>
            <w:tcW w:w="4676" w:type="dxa"/>
            <w:shd w:val="clear" w:color="auto" w:fill="auto"/>
          </w:tcPr>
          <w:p w14:paraId="6AE1F01F" w14:textId="77777777" w:rsidR="006F7667" w:rsidRDefault="006F7667">
            <w:pPr>
              <w:shd w:val="clear" w:color="auto" w:fill="FFFFFF"/>
              <w:spacing w:after="0" w:line="240" w:lineRule="auto"/>
              <w:jc w:val="center"/>
              <w:rPr>
                <w:rFonts w:ascii="Arial" w:eastAsia="Times New Roman" w:hAnsi="Arial" w:cs="Arial"/>
                <w:b/>
                <w:bCs/>
                <w:sz w:val="24"/>
                <w:szCs w:val="24"/>
                <w:lang w:val="de-DE" w:eastAsia="ru-RU"/>
              </w:rPr>
            </w:pPr>
          </w:p>
        </w:tc>
        <w:tc>
          <w:tcPr>
            <w:tcW w:w="4677" w:type="dxa"/>
            <w:shd w:val="clear" w:color="auto" w:fill="auto"/>
          </w:tcPr>
          <w:p w14:paraId="78C5C534" w14:textId="77777777" w:rsidR="006F7667" w:rsidRDefault="006F7667">
            <w:pPr>
              <w:shd w:val="clear" w:color="auto" w:fill="FFFFFF"/>
              <w:spacing w:after="0" w:line="240" w:lineRule="auto"/>
              <w:jc w:val="center"/>
              <w:rPr>
                <w:rFonts w:ascii="Arial" w:eastAsia="Times New Roman" w:hAnsi="Arial" w:cs="Arial"/>
                <w:b/>
                <w:bCs/>
                <w:sz w:val="24"/>
                <w:szCs w:val="24"/>
                <w:lang w:val="de-DE" w:eastAsia="ru-RU"/>
              </w:rPr>
            </w:pPr>
          </w:p>
        </w:tc>
      </w:tr>
      <w:tr w:rsidR="006F7667" w:rsidRPr="00B54B85" w14:paraId="3BA2F113" w14:textId="77777777">
        <w:tc>
          <w:tcPr>
            <w:tcW w:w="4676" w:type="dxa"/>
            <w:shd w:val="clear" w:color="auto" w:fill="auto"/>
          </w:tcPr>
          <w:p w14:paraId="54E0FFD9" w14:textId="77777777" w:rsidR="006F7667" w:rsidRPr="00B54B85" w:rsidRDefault="00DE3EDC">
            <w:pPr>
              <w:pStyle w:val="Listenabsatz"/>
              <w:shd w:val="clear" w:color="auto" w:fill="FFFFFF"/>
              <w:spacing w:after="0" w:line="240" w:lineRule="auto"/>
              <w:ind w:left="0"/>
              <w:jc w:val="center"/>
              <w:rPr>
                <w:rFonts w:ascii="Arial" w:eastAsia="Times New Roman" w:hAnsi="Arial" w:cs="Arial"/>
                <w:b/>
                <w:bCs/>
                <w:sz w:val="24"/>
                <w:szCs w:val="24"/>
                <w:lang w:eastAsia="ru-RU"/>
              </w:rPr>
            </w:pPr>
            <w:r w:rsidRPr="00B54B85">
              <w:rPr>
                <w:rFonts w:ascii="Arial" w:eastAsia="Times New Roman" w:hAnsi="Arial" w:cs="Arial"/>
                <w:b/>
                <w:bCs/>
                <w:sz w:val="24"/>
                <w:szCs w:val="24"/>
                <w:lang w:eastAsia="ru-RU"/>
              </w:rPr>
              <w:t>3.</w:t>
            </w:r>
            <w:r w:rsidRPr="00B54B85">
              <w:rPr>
                <w:rFonts w:ascii="Arial" w:eastAsia="Times New Roman" w:hAnsi="Arial" w:cs="Arial"/>
                <w:b/>
                <w:bCs/>
                <w:sz w:val="24"/>
                <w:szCs w:val="24"/>
                <w:lang w:eastAsia="ru-RU"/>
              </w:rPr>
              <w:tab/>
            </w:r>
            <w:r>
              <w:rPr>
                <w:rFonts w:ascii="Arial" w:eastAsia="Times New Roman" w:hAnsi="Arial" w:cs="Arial"/>
                <w:b/>
                <w:bCs/>
                <w:sz w:val="24"/>
                <w:szCs w:val="24"/>
                <w:lang w:eastAsia="ru-RU"/>
              </w:rPr>
              <w:t>ДАТА</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ПОСТАВКИ</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И</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ПЕРЕХОД</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ПРАВА</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СОБСТВЕННОСТИ</w:t>
            </w:r>
          </w:p>
        </w:tc>
        <w:tc>
          <w:tcPr>
            <w:tcW w:w="4677" w:type="dxa"/>
            <w:shd w:val="clear" w:color="auto" w:fill="auto"/>
          </w:tcPr>
          <w:p w14:paraId="56C41693" w14:textId="77777777" w:rsidR="006F7667" w:rsidRDefault="00DE3EDC">
            <w:pPr>
              <w:shd w:val="clear" w:color="auto" w:fill="FFFFFF"/>
              <w:tabs>
                <w:tab w:val="left" w:pos="556"/>
              </w:tabs>
              <w:spacing w:after="0" w:line="240" w:lineRule="auto"/>
              <w:jc w:val="center"/>
              <w:rPr>
                <w:rFonts w:ascii="Arial" w:eastAsia="Times New Roman" w:hAnsi="Arial" w:cs="Arial"/>
                <w:b/>
                <w:bCs/>
                <w:sz w:val="24"/>
                <w:szCs w:val="24"/>
                <w:lang w:val="de-DE" w:eastAsia="ru-RU"/>
              </w:rPr>
            </w:pPr>
            <w:r>
              <w:rPr>
                <w:rFonts w:ascii="Arial" w:eastAsia="Times New Roman" w:hAnsi="Arial" w:cs="Arial"/>
                <w:b/>
                <w:bCs/>
                <w:sz w:val="24"/>
                <w:szCs w:val="24"/>
                <w:lang w:val="de" w:eastAsia="ru-RU"/>
              </w:rPr>
              <w:t>3.</w:t>
            </w:r>
            <w:r>
              <w:rPr>
                <w:rFonts w:ascii="Arial" w:eastAsia="Times New Roman" w:hAnsi="Arial" w:cs="Arial"/>
                <w:b/>
                <w:bCs/>
                <w:sz w:val="24"/>
                <w:szCs w:val="24"/>
                <w:lang w:val="de" w:eastAsia="ru-RU"/>
              </w:rPr>
              <w:tab/>
              <w:t>LIEFERDATUM UND ÜBERGANG DES EIGENTUMSRECHTES</w:t>
            </w:r>
          </w:p>
        </w:tc>
      </w:tr>
      <w:tr w:rsidR="006F7667" w:rsidRPr="00B54B85" w14:paraId="37D09825" w14:textId="77777777">
        <w:tc>
          <w:tcPr>
            <w:tcW w:w="4676" w:type="dxa"/>
            <w:shd w:val="clear" w:color="auto" w:fill="auto"/>
          </w:tcPr>
          <w:p w14:paraId="7507406A"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val="de-DE" w:eastAsia="ru-RU"/>
              </w:rPr>
            </w:pPr>
          </w:p>
        </w:tc>
        <w:tc>
          <w:tcPr>
            <w:tcW w:w="4677" w:type="dxa"/>
            <w:shd w:val="clear" w:color="auto" w:fill="auto"/>
          </w:tcPr>
          <w:p w14:paraId="323F0C88"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val="de-DE" w:eastAsia="ru-RU"/>
              </w:rPr>
            </w:pPr>
          </w:p>
        </w:tc>
      </w:tr>
      <w:tr w:rsidR="006F7667" w:rsidRPr="00B54B85" w14:paraId="27EA2A44" w14:textId="77777777">
        <w:tc>
          <w:tcPr>
            <w:tcW w:w="4676" w:type="dxa"/>
            <w:shd w:val="clear" w:color="auto" w:fill="auto"/>
          </w:tcPr>
          <w:p w14:paraId="58699C01"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3.1. </w:t>
            </w:r>
            <w:r>
              <w:rPr>
                <w:rFonts w:ascii="Arial" w:eastAsia="Times New Roman" w:hAnsi="Arial" w:cs="Arial"/>
                <w:sz w:val="24"/>
                <w:szCs w:val="24"/>
                <w:lang w:eastAsia="ru-RU"/>
              </w:rPr>
              <w:t>Датой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перехода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права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собственности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также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всех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рисков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утраты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повреждения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будет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считаться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дата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передачи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первому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ответственному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перевозчику</w:t>
            </w:r>
            <w:r w:rsidRPr="00B54B85">
              <w:rPr>
                <w:rFonts w:ascii="Arial" w:eastAsia="Times New Roman" w:hAnsi="Arial" w:cs="Arial"/>
                <w:sz w:val="24"/>
                <w:szCs w:val="24"/>
                <w:lang w:eastAsia="ru-RU"/>
              </w:rPr>
              <w:t>.</w:t>
            </w:r>
          </w:p>
        </w:tc>
        <w:tc>
          <w:tcPr>
            <w:tcW w:w="4677" w:type="dxa"/>
            <w:shd w:val="clear" w:color="auto" w:fill="auto"/>
          </w:tcPr>
          <w:p w14:paraId="6692C706"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3.1. Als Datum der Lieferung der Ware und des Übergangs des Eigentumsrechtes sowie aller Risiken des Verlustes und der Beschädigung der Ware vom Verkäufer auf den Käufer gilt das Datum der Übergabe der Ware an den ersten verantwortlichen Frachtführer.</w:t>
            </w:r>
          </w:p>
        </w:tc>
      </w:tr>
      <w:tr w:rsidR="006F7667" w:rsidRPr="00B54B85" w14:paraId="26C8FF41" w14:textId="77777777">
        <w:tc>
          <w:tcPr>
            <w:tcW w:w="4676" w:type="dxa"/>
            <w:shd w:val="clear" w:color="auto" w:fill="auto"/>
          </w:tcPr>
          <w:p w14:paraId="5D643A8F"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69276134"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14:paraId="6D082C24" w14:textId="77777777">
        <w:tc>
          <w:tcPr>
            <w:tcW w:w="4676" w:type="dxa"/>
            <w:shd w:val="clear" w:color="auto" w:fill="auto"/>
          </w:tcPr>
          <w:p w14:paraId="07F521A8"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3.2. </w:t>
            </w:r>
            <w:r>
              <w:rPr>
                <w:rFonts w:ascii="Arial" w:eastAsia="Times New Roman" w:hAnsi="Arial" w:cs="Arial"/>
                <w:sz w:val="24"/>
                <w:szCs w:val="24"/>
                <w:lang w:eastAsia="ru-RU"/>
              </w:rPr>
              <w:t>Досрочная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поставка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разрешена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Поставка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частям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разрешена</w:t>
            </w:r>
            <w:r w:rsidRPr="00B54B85">
              <w:rPr>
                <w:rFonts w:ascii="Arial" w:eastAsia="Times New Roman" w:hAnsi="Arial" w:cs="Arial"/>
                <w:sz w:val="24"/>
                <w:szCs w:val="24"/>
                <w:lang w:eastAsia="ru-RU"/>
              </w:rPr>
              <w:t>.</w:t>
            </w:r>
          </w:p>
        </w:tc>
        <w:tc>
          <w:tcPr>
            <w:tcW w:w="4677" w:type="dxa"/>
            <w:shd w:val="clear" w:color="auto" w:fill="auto"/>
          </w:tcPr>
          <w:p w14:paraId="6218D09E"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val="de" w:eastAsia="ru-RU"/>
              </w:rPr>
              <w:t>3.2. Die vorfristige Warenlieferung wird erlaubt. Die Teilbelieferung wird erlaubt.</w:t>
            </w:r>
          </w:p>
        </w:tc>
      </w:tr>
      <w:tr w:rsidR="006F7667" w14:paraId="4AFCD436" w14:textId="77777777">
        <w:tc>
          <w:tcPr>
            <w:tcW w:w="4676" w:type="dxa"/>
            <w:shd w:val="clear" w:color="auto" w:fill="auto"/>
          </w:tcPr>
          <w:p w14:paraId="6D924CBF" w14:textId="77777777" w:rsidR="006F7667" w:rsidRDefault="006F7667">
            <w:pPr>
              <w:shd w:val="clear" w:color="auto" w:fill="FFFFFF"/>
              <w:spacing w:after="0" w:line="240" w:lineRule="auto"/>
              <w:jc w:val="both"/>
              <w:rPr>
                <w:rFonts w:ascii="Arial" w:eastAsia="Times New Roman" w:hAnsi="Arial" w:cs="Arial"/>
                <w:sz w:val="24"/>
                <w:szCs w:val="24"/>
                <w:lang w:eastAsia="ru-RU"/>
              </w:rPr>
            </w:pPr>
          </w:p>
        </w:tc>
        <w:tc>
          <w:tcPr>
            <w:tcW w:w="4677" w:type="dxa"/>
            <w:shd w:val="clear" w:color="auto" w:fill="auto"/>
          </w:tcPr>
          <w:p w14:paraId="20973C57" w14:textId="77777777" w:rsidR="006F7667" w:rsidRDefault="006F7667">
            <w:pPr>
              <w:shd w:val="clear" w:color="auto" w:fill="FFFFFF"/>
              <w:spacing w:after="0" w:line="240" w:lineRule="auto"/>
              <w:jc w:val="both"/>
              <w:rPr>
                <w:rFonts w:ascii="Arial" w:eastAsia="Times New Roman" w:hAnsi="Arial" w:cs="Arial"/>
                <w:sz w:val="24"/>
                <w:szCs w:val="24"/>
                <w:lang w:eastAsia="ru-RU"/>
              </w:rPr>
            </w:pPr>
          </w:p>
          <w:p w14:paraId="64F2A04F" w14:textId="77777777" w:rsidR="00DE3EDC" w:rsidRDefault="00DE3EDC">
            <w:pPr>
              <w:shd w:val="clear" w:color="auto" w:fill="FFFFFF"/>
              <w:spacing w:after="0" w:line="240" w:lineRule="auto"/>
              <w:jc w:val="both"/>
              <w:rPr>
                <w:rFonts w:ascii="Arial" w:eastAsia="Times New Roman" w:hAnsi="Arial" w:cs="Arial"/>
                <w:sz w:val="24"/>
                <w:szCs w:val="24"/>
                <w:lang w:eastAsia="ru-RU"/>
              </w:rPr>
            </w:pPr>
          </w:p>
        </w:tc>
      </w:tr>
      <w:tr w:rsidR="006F7667" w14:paraId="4B62783B" w14:textId="77777777">
        <w:tc>
          <w:tcPr>
            <w:tcW w:w="4676" w:type="dxa"/>
            <w:shd w:val="clear" w:color="auto" w:fill="auto"/>
          </w:tcPr>
          <w:p w14:paraId="6065E977" w14:textId="77777777" w:rsidR="006F7667" w:rsidRDefault="00DE3EDC">
            <w:pPr>
              <w:pStyle w:val="Listenabsatz"/>
              <w:shd w:val="clear" w:color="auto" w:fill="FFFFFF"/>
              <w:tabs>
                <w:tab w:val="left" w:pos="1141"/>
              </w:tabs>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4.</w:t>
            </w:r>
            <w:r>
              <w:rPr>
                <w:rFonts w:ascii="Arial" w:eastAsia="Times New Roman" w:hAnsi="Arial" w:cs="Arial"/>
                <w:b/>
                <w:bCs/>
                <w:sz w:val="24"/>
                <w:szCs w:val="24"/>
                <w:lang w:eastAsia="ru-RU"/>
              </w:rPr>
              <w:tab/>
              <w:t>ПРИЕМКА ТОВАРА</w:t>
            </w:r>
          </w:p>
        </w:tc>
        <w:tc>
          <w:tcPr>
            <w:tcW w:w="4677" w:type="dxa"/>
            <w:shd w:val="clear" w:color="auto" w:fill="auto"/>
          </w:tcPr>
          <w:p w14:paraId="40BA6FDE" w14:textId="77777777" w:rsidR="006F7667" w:rsidRDefault="00DE3EDC">
            <w:pPr>
              <w:shd w:val="clear" w:color="auto" w:fill="FFFFFF"/>
              <w:tabs>
                <w:tab w:val="left" w:pos="610"/>
              </w:tabs>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val="de" w:eastAsia="ru-RU"/>
              </w:rPr>
              <w:t>4.</w:t>
            </w:r>
            <w:r>
              <w:rPr>
                <w:rFonts w:ascii="Arial" w:eastAsia="Times New Roman" w:hAnsi="Arial" w:cs="Arial"/>
                <w:b/>
                <w:bCs/>
                <w:sz w:val="24"/>
                <w:szCs w:val="24"/>
                <w:lang w:val="de" w:eastAsia="ru-RU"/>
              </w:rPr>
              <w:tab/>
              <w:t>WARENÜBERNAHME</w:t>
            </w:r>
          </w:p>
        </w:tc>
      </w:tr>
      <w:tr w:rsidR="006F7667" w14:paraId="469E4D4A" w14:textId="77777777">
        <w:tc>
          <w:tcPr>
            <w:tcW w:w="4676" w:type="dxa"/>
            <w:shd w:val="clear" w:color="auto" w:fill="auto"/>
          </w:tcPr>
          <w:p w14:paraId="1BAB4E72"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c>
          <w:tcPr>
            <w:tcW w:w="4677" w:type="dxa"/>
            <w:shd w:val="clear" w:color="auto" w:fill="auto"/>
          </w:tcPr>
          <w:p w14:paraId="15ED2B2E"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r>
      <w:tr w:rsidR="006F7667" w:rsidRPr="00B54B85" w14:paraId="5BE23B5A" w14:textId="77777777">
        <w:tc>
          <w:tcPr>
            <w:tcW w:w="4676" w:type="dxa"/>
            <w:shd w:val="clear" w:color="auto" w:fill="auto"/>
          </w:tcPr>
          <w:p w14:paraId="4207F7F5" w14:textId="77777777" w:rsidR="006F7667" w:rsidRDefault="00DE3EDC">
            <w:pPr>
              <w:pStyle w:val="Listenabsatz"/>
              <w:shd w:val="clear" w:color="auto" w:fill="FFFFFF"/>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4.1. Покупатель обязан обеспечить своевременную приемку Товара по количеству и качеству на складе грузополучателя.</w:t>
            </w:r>
          </w:p>
        </w:tc>
        <w:tc>
          <w:tcPr>
            <w:tcW w:w="4677" w:type="dxa"/>
            <w:shd w:val="clear" w:color="auto" w:fill="auto"/>
          </w:tcPr>
          <w:p w14:paraId="46C0574F" w14:textId="77777777" w:rsidR="006F7667" w:rsidRDefault="00DE3EDC">
            <w:pPr>
              <w:pStyle w:val="Listenabsatz"/>
              <w:shd w:val="clear" w:color="auto" w:fill="FFFFFF"/>
              <w:spacing w:after="0" w:line="240" w:lineRule="auto"/>
              <w:ind w:left="0"/>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4.1. Der Käufer ist verpflichtet, die rechtzeitige Warenübernahme in Menge und Qualität im Lager des Frachtempfängers sicherzustellen.</w:t>
            </w:r>
          </w:p>
        </w:tc>
      </w:tr>
      <w:tr w:rsidR="006F7667" w:rsidRPr="00B54B85" w14:paraId="5EF6D97F" w14:textId="77777777">
        <w:tc>
          <w:tcPr>
            <w:tcW w:w="4676" w:type="dxa"/>
            <w:shd w:val="clear" w:color="auto" w:fill="auto"/>
          </w:tcPr>
          <w:p w14:paraId="110BDABE" w14:textId="77777777" w:rsidR="006F7667" w:rsidRDefault="006F7667">
            <w:pPr>
              <w:pStyle w:val="Listenabsatz"/>
              <w:shd w:val="clear" w:color="auto" w:fill="FFFFFF"/>
              <w:spacing w:after="0" w:line="240" w:lineRule="auto"/>
              <w:ind w:left="0"/>
              <w:jc w:val="both"/>
              <w:rPr>
                <w:rFonts w:ascii="Arial" w:eastAsia="Times New Roman" w:hAnsi="Arial" w:cs="Arial"/>
                <w:sz w:val="24"/>
                <w:szCs w:val="24"/>
                <w:lang w:val="de-DE" w:eastAsia="ru-RU"/>
              </w:rPr>
            </w:pPr>
          </w:p>
        </w:tc>
        <w:tc>
          <w:tcPr>
            <w:tcW w:w="4677" w:type="dxa"/>
            <w:shd w:val="clear" w:color="auto" w:fill="auto"/>
          </w:tcPr>
          <w:p w14:paraId="0ED365D8" w14:textId="77777777" w:rsidR="006F7667" w:rsidRDefault="006F7667">
            <w:pPr>
              <w:pStyle w:val="Listenabsatz"/>
              <w:shd w:val="clear" w:color="auto" w:fill="FFFFFF"/>
              <w:spacing w:after="0" w:line="240" w:lineRule="auto"/>
              <w:ind w:left="0"/>
              <w:jc w:val="both"/>
              <w:rPr>
                <w:rFonts w:ascii="Arial" w:eastAsia="Times New Roman" w:hAnsi="Arial" w:cs="Arial"/>
                <w:sz w:val="24"/>
                <w:szCs w:val="24"/>
                <w:lang w:val="de-DE" w:eastAsia="ru-RU"/>
              </w:rPr>
            </w:pPr>
          </w:p>
        </w:tc>
      </w:tr>
      <w:tr w:rsidR="006F7667" w:rsidRPr="00B54B85" w14:paraId="5F7C675C" w14:textId="77777777">
        <w:tc>
          <w:tcPr>
            <w:tcW w:w="4676" w:type="dxa"/>
            <w:shd w:val="clear" w:color="auto" w:fill="auto"/>
          </w:tcPr>
          <w:p w14:paraId="3F02C8A9" w14:textId="77777777" w:rsidR="006F7667" w:rsidRPr="00B54B85" w:rsidRDefault="00DE3EDC">
            <w:pPr>
              <w:pStyle w:val="Listenabsatz"/>
              <w:shd w:val="clear" w:color="auto" w:fill="FFFFFF"/>
              <w:spacing w:after="0" w:line="240" w:lineRule="auto"/>
              <w:ind w:left="0"/>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4.2. </w:t>
            </w:r>
            <w:r>
              <w:rPr>
                <w:rFonts w:ascii="Arial" w:eastAsia="Times New Roman" w:hAnsi="Arial" w:cs="Arial"/>
                <w:sz w:val="24"/>
                <w:szCs w:val="24"/>
                <w:lang w:eastAsia="ru-RU"/>
              </w:rPr>
              <w:t>При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обнаружении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недостачи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либо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соответствующего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условиям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числе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бракованного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некомплектного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течение</w:t>
            </w:r>
            <w:r w:rsidRPr="00B54B85">
              <w:rPr>
                <w:rFonts w:ascii="Arial" w:eastAsia="Times New Roman" w:hAnsi="Arial" w:cs="Arial"/>
                <w:sz w:val="24"/>
                <w:szCs w:val="24"/>
                <w:lang w:eastAsia="ru-RU"/>
              </w:rPr>
              <w:t xml:space="preserve"> 72 </w:t>
            </w:r>
            <w:r>
              <w:rPr>
                <w:rFonts w:ascii="Arial" w:eastAsia="Times New Roman" w:hAnsi="Arial" w:cs="Arial"/>
                <w:sz w:val="24"/>
                <w:szCs w:val="24"/>
                <w:lang w:eastAsia="ru-RU"/>
              </w:rPr>
              <w:t>часов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направляет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извещение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посредством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электронных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средств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связи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обнаруженной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недостаче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некомплектности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всех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обнаруженных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дефектах</w:t>
            </w:r>
            <w:r w:rsidRPr="00B54B85">
              <w:rPr>
                <w:rFonts w:ascii="Arial" w:eastAsia="Times New Roman" w:hAnsi="Arial" w:cs="Arial"/>
                <w:sz w:val="24"/>
                <w:szCs w:val="24"/>
                <w:lang w:eastAsia="ru-RU"/>
              </w:rPr>
              <w:t>.</w:t>
            </w:r>
          </w:p>
        </w:tc>
        <w:tc>
          <w:tcPr>
            <w:tcW w:w="4677" w:type="dxa"/>
            <w:shd w:val="clear" w:color="auto" w:fill="auto"/>
          </w:tcPr>
          <w:p w14:paraId="68D8C7F8" w14:textId="77777777" w:rsidR="006F7667" w:rsidRDefault="00DE3EDC">
            <w:pPr>
              <w:pStyle w:val="Listenabsatz"/>
              <w:shd w:val="clear" w:color="auto" w:fill="FFFFFF"/>
              <w:spacing w:after="0" w:line="240" w:lineRule="auto"/>
              <w:ind w:left="0"/>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4.2. Beim Erkennen einer Warenfehlmenge oder der Waren, die nicht den Vertragsbedingungen entsprechen, einschließlich mangelhaft oder unvollständig geliefert sind, sendet der Käufer innerhalb von 72 Stunden mit elektronischen Nachrichtenmitteln eine Bekanntmachung an den Verkäufer über die festgestellte Warenfehlmenge, Unvollständigkeit und allen festgestellten Mängel.</w:t>
            </w:r>
          </w:p>
        </w:tc>
      </w:tr>
      <w:tr w:rsidR="006F7667" w:rsidRPr="00B54B85" w14:paraId="4770A05F" w14:textId="77777777">
        <w:tc>
          <w:tcPr>
            <w:tcW w:w="4676" w:type="dxa"/>
            <w:shd w:val="clear" w:color="auto" w:fill="auto"/>
          </w:tcPr>
          <w:p w14:paraId="42960E56" w14:textId="77777777" w:rsidR="006F7667" w:rsidRDefault="006F7667">
            <w:pPr>
              <w:pStyle w:val="Listenabsatz"/>
              <w:shd w:val="clear" w:color="auto" w:fill="FFFFFF"/>
              <w:spacing w:after="0" w:line="240" w:lineRule="auto"/>
              <w:ind w:left="0"/>
              <w:jc w:val="both"/>
              <w:rPr>
                <w:rFonts w:ascii="Arial" w:eastAsia="Times New Roman" w:hAnsi="Arial" w:cs="Arial"/>
                <w:sz w:val="24"/>
                <w:szCs w:val="24"/>
                <w:lang w:val="de-DE" w:eastAsia="ru-RU"/>
              </w:rPr>
            </w:pPr>
          </w:p>
        </w:tc>
        <w:tc>
          <w:tcPr>
            <w:tcW w:w="4677" w:type="dxa"/>
            <w:shd w:val="clear" w:color="auto" w:fill="auto"/>
          </w:tcPr>
          <w:p w14:paraId="11B0D1E3" w14:textId="77777777" w:rsidR="006F7667" w:rsidRDefault="006F7667">
            <w:pPr>
              <w:pStyle w:val="Listenabsatz"/>
              <w:shd w:val="clear" w:color="auto" w:fill="FFFFFF"/>
              <w:spacing w:after="0" w:line="240" w:lineRule="auto"/>
              <w:ind w:left="0"/>
              <w:jc w:val="both"/>
              <w:rPr>
                <w:rFonts w:ascii="Arial" w:eastAsia="Times New Roman" w:hAnsi="Arial" w:cs="Arial"/>
                <w:sz w:val="24"/>
                <w:szCs w:val="24"/>
                <w:lang w:val="de-DE" w:eastAsia="ru-RU"/>
              </w:rPr>
            </w:pPr>
          </w:p>
        </w:tc>
      </w:tr>
      <w:tr w:rsidR="006F7667" w:rsidRPr="00B54B85" w14:paraId="31B09FF1" w14:textId="77777777">
        <w:tc>
          <w:tcPr>
            <w:tcW w:w="4676" w:type="dxa"/>
            <w:shd w:val="clear" w:color="auto" w:fill="auto"/>
          </w:tcPr>
          <w:p w14:paraId="46C52B1D" w14:textId="77777777" w:rsidR="006F7667" w:rsidRPr="00B54B85" w:rsidRDefault="00DE3EDC">
            <w:pPr>
              <w:pStyle w:val="Listenabsatz"/>
              <w:shd w:val="clear" w:color="auto" w:fill="FFFFFF"/>
              <w:spacing w:after="0" w:line="240" w:lineRule="auto"/>
              <w:ind w:left="0"/>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4.3.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случае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некачественного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некомплектного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Продавец</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течение</w:t>
            </w:r>
            <w:r w:rsidRPr="00B54B85">
              <w:rPr>
                <w:rFonts w:ascii="Arial" w:eastAsia="Times New Roman" w:hAnsi="Arial" w:cs="Arial"/>
                <w:sz w:val="24"/>
                <w:szCs w:val="24"/>
                <w:lang w:eastAsia="ru-RU"/>
              </w:rPr>
              <w:t xml:space="preserve"> 48 </w:t>
            </w:r>
            <w:r>
              <w:rPr>
                <w:rFonts w:ascii="Arial" w:eastAsia="Times New Roman" w:hAnsi="Arial" w:cs="Arial"/>
                <w:sz w:val="24"/>
                <w:szCs w:val="24"/>
                <w:lang w:eastAsia="ru-RU"/>
              </w:rPr>
              <w:t>часов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момента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получения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извещения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сообщает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своем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решении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ремонту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w:t>
            </w:r>
            <w:r>
              <w:rPr>
                <w:rFonts w:ascii="Arial" w:eastAsia="Times New Roman" w:hAnsi="Arial" w:cs="Arial"/>
                <w:sz w:val="24"/>
                <w:szCs w:val="24"/>
                <w:lang w:eastAsia="ru-RU"/>
              </w:rPr>
              <w:t>или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замене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доукомплектовании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дефектного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этом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случае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согласуют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свои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дальнейшие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действия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путем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подписания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отдельного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дополнения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настоящему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w:t>
            </w:r>
          </w:p>
        </w:tc>
        <w:tc>
          <w:tcPr>
            <w:tcW w:w="4677" w:type="dxa"/>
            <w:shd w:val="clear" w:color="auto" w:fill="auto"/>
          </w:tcPr>
          <w:p w14:paraId="1513BFC5" w14:textId="77777777" w:rsidR="006F7667" w:rsidRDefault="00DE3EDC">
            <w:pPr>
              <w:pStyle w:val="Listenabsatz"/>
              <w:shd w:val="clear" w:color="auto" w:fill="FFFFFF"/>
              <w:spacing w:after="0" w:line="240" w:lineRule="auto"/>
              <w:ind w:left="0"/>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4.3. Im Falle der Lieferung einer mangelhaften (unvollständigen) Ware informiert der Verkäufer den Käufer innerhalb von 48 Stunden nach Erhalt der Bekanntmachung des Käufers über seine Entscheidung, die mangelhafte Ware zu reparieren und/oder zu ersetzen (komplettieren). In diesem Fall vereinbaren die Vertragsparteien ihre weitere Handlungen durch Unterzeichnung einer gesonderten Ergänzung zu diesem Vertrag.</w:t>
            </w:r>
          </w:p>
        </w:tc>
      </w:tr>
      <w:tr w:rsidR="006F7667" w:rsidRPr="00B54B85" w14:paraId="151A2A5D" w14:textId="77777777">
        <w:tc>
          <w:tcPr>
            <w:tcW w:w="4676" w:type="dxa"/>
            <w:shd w:val="clear" w:color="auto" w:fill="auto"/>
          </w:tcPr>
          <w:p w14:paraId="5FF49CF1" w14:textId="77777777" w:rsidR="006F7667" w:rsidRDefault="006F7667">
            <w:pPr>
              <w:shd w:val="clear" w:color="auto" w:fill="FFFFFF"/>
              <w:spacing w:after="0" w:line="240" w:lineRule="auto"/>
              <w:jc w:val="center"/>
              <w:rPr>
                <w:rFonts w:ascii="Arial" w:eastAsia="Times New Roman" w:hAnsi="Arial" w:cs="Arial"/>
                <w:b/>
                <w:bCs/>
                <w:sz w:val="24"/>
                <w:szCs w:val="24"/>
                <w:lang w:val="de-DE" w:eastAsia="ru-RU"/>
              </w:rPr>
            </w:pPr>
          </w:p>
        </w:tc>
        <w:tc>
          <w:tcPr>
            <w:tcW w:w="4677" w:type="dxa"/>
            <w:shd w:val="clear" w:color="auto" w:fill="auto"/>
          </w:tcPr>
          <w:p w14:paraId="4635B2D3" w14:textId="77777777" w:rsidR="006F7667" w:rsidRDefault="006F7667">
            <w:pPr>
              <w:shd w:val="clear" w:color="auto" w:fill="FFFFFF"/>
              <w:spacing w:after="0" w:line="240" w:lineRule="auto"/>
              <w:jc w:val="center"/>
              <w:rPr>
                <w:rFonts w:ascii="Arial" w:eastAsia="Times New Roman" w:hAnsi="Arial" w:cs="Arial"/>
                <w:b/>
                <w:bCs/>
                <w:sz w:val="24"/>
                <w:szCs w:val="24"/>
                <w:lang w:val="de-DE" w:eastAsia="ru-RU"/>
              </w:rPr>
            </w:pPr>
          </w:p>
        </w:tc>
      </w:tr>
      <w:tr w:rsidR="006F7667" w14:paraId="5AC93D5A" w14:textId="77777777">
        <w:tc>
          <w:tcPr>
            <w:tcW w:w="4676" w:type="dxa"/>
            <w:shd w:val="clear" w:color="auto" w:fill="auto"/>
          </w:tcPr>
          <w:p w14:paraId="27D7DFDE" w14:textId="77777777" w:rsidR="006F7667" w:rsidRDefault="00DE3EDC">
            <w:pPr>
              <w:shd w:val="clear" w:color="auto" w:fill="FFFFFF"/>
              <w:tabs>
                <w:tab w:val="left" w:pos="570"/>
              </w:tabs>
              <w:spacing w:after="0" w:line="240" w:lineRule="auto"/>
              <w:jc w:val="center"/>
              <w:rPr>
                <w:rFonts w:ascii="Arial" w:eastAsia="Times New Roman" w:hAnsi="Arial" w:cs="Arial"/>
                <w:b/>
                <w:bCs/>
                <w:sz w:val="24"/>
                <w:szCs w:val="24"/>
                <w:lang w:val="de-DE" w:eastAsia="ru-RU"/>
              </w:rPr>
            </w:pPr>
            <w:r>
              <w:rPr>
                <w:rFonts w:ascii="Arial" w:eastAsia="Times New Roman" w:hAnsi="Arial" w:cs="Arial"/>
                <w:b/>
                <w:bCs/>
                <w:sz w:val="24"/>
                <w:szCs w:val="24"/>
                <w:lang w:val="de-DE" w:eastAsia="ru-RU"/>
              </w:rPr>
              <w:t>5.</w:t>
            </w:r>
            <w:r>
              <w:rPr>
                <w:rFonts w:ascii="Arial" w:eastAsia="Times New Roman" w:hAnsi="Arial" w:cs="Arial"/>
                <w:b/>
                <w:bCs/>
                <w:sz w:val="24"/>
                <w:szCs w:val="24"/>
                <w:lang w:val="de-DE" w:eastAsia="ru-RU"/>
              </w:rPr>
              <w:tab/>
            </w:r>
            <w:r>
              <w:rPr>
                <w:rFonts w:ascii="Arial" w:eastAsia="Times New Roman" w:hAnsi="Arial" w:cs="Arial"/>
                <w:b/>
                <w:bCs/>
                <w:sz w:val="24"/>
                <w:szCs w:val="24"/>
                <w:lang w:eastAsia="ru-RU"/>
              </w:rPr>
              <w:t>УСЛОВИЯ</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ПЛАТЕЖА</w:t>
            </w:r>
          </w:p>
        </w:tc>
        <w:tc>
          <w:tcPr>
            <w:tcW w:w="4677" w:type="dxa"/>
            <w:shd w:val="clear" w:color="auto" w:fill="auto"/>
          </w:tcPr>
          <w:p w14:paraId="1FB41653" w14:textId="77777777" w:rsidR="006F7667" w:rsidRDefault="00DE3EDC">
            <w:pPr>
              <w:shd w:val="clear" w:color="auto" w:fill="FFFFFF"/>
              <w:tabs>
                <w:tab w:val="left" w:pos="604"/>
              </w:tabs>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val="de" w:eastAsia="ru-RU"/>
              </w:rPr>
              <w:t>5.</w:t>
            </w:r>
            <w:r>
              <w:rPr>
                <w:rFonts w:ascii="Arial" w:eastAsia="Times New Roman" w:hAnsi="Arial" w:cs="Arial"/>
                <w:b/>
                <w:bCs/>
                <w:sz w:val="24"/>
                <w:szCs w:val="24"/>
                <w:lang w:val="de" w:eastAsia="ru-RU"/>
              </w:rPr>
              <w:tab/>
              <w:t>ZAHLUNGSBEDINGUNGEN</w:t>
            </w:r>
          </w:p>
        </w:tc>
      </w:tr>
      <w:tr w:rsidR="006F7667" w14:paraId="465F96D8" w14:textId="77777777">
        <w:tc>
          <w:tcPr>
            <w:tcW w:w="4676" w:type="dxa"/>
            <w:shd w:val="clear" w:color="auto" w:fill="auto"/>
          </w:tcPr>
          <w:p w14:paraId="75437F4E" w14:textId="77777777" w:rsidR="006F7667" w:rsidRDefault="006F7667">
            <w:pPr>
              <w:shd w:val="clear" w:color="auto" w:fill="FFFFFF"/>
              <w:spacing w:after="0" w:line="240" w:lineRule="auto"/>
              <w:rPr>
                <w:rFonts w:ascii="Arial" w:eastAsia="Times New Roman" w:hAnsi="Arial" w:cs="Arial"/>
                <w:b/>
                <w:bCs/>
                <w:sz w:val="24"/>
                <w:szCs w:val="24"/>
                <w:lang w:eastAsia="ru-RU"/>
              </w:rPr>
            </w:pPr>
          </w:p>
        </w:tc>
        <w:tc>
          <w:tcPr>
            <w:tcW w:w="4677" w:type="dxa"/>
            <w:shd w:val="clear" w:color="auto" w:fill="auto"/>
          </w:tcPr>
          <w:p w14:paraId="3977DCD5" w14:textId="77777777" w:rsidR="006F7667" w:rsidRDefault="006F7667">
            <w:pPr>
              <w:shd w:val="clear" w:color="auto" w:fill="FFFFFF"/>
              <w:spacing w:after="0" w:line="240" w:lineRule="auto"/>
              <w:rPr>
                <w:rFonts w:ascii="Arial" w:eastAsia="Times New Roman" w:hAnsi="Arial" w:cs="Arial"/>
                <w:b/>
                <w:bCs/>
                <w:sz w:val="24"/>
                <w:szCs w:val="24"/>
                <w:lang w:eastAsia="ru-RU"/>
              </w:rPr>
            </w:pPr>
          </w:p>
        </w:tc>
      </w:tr>
      <w:tr w:rsidR="006F7667" w:rsidRPr="00B54B85" w14:paraId="20B92A53" w14:textId="77777777">
        <w:tc>
          <w:tcPr>
            <w:tcW w:w="4676" w:type="dxa"/>
            <w:shd w:val="clear" w:color="auto" w:fill="auto"/>
          </w:tcPr>
          <w:p w14:paraId="5C2AB089"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5.1. Условия платежа по Контракту указаны в Приложении 2 к Контракту, составляющем его неотъемлемую часть.</w:t>
            </w:r>
          </w:p>
        </w:tc>
        <w:tc>
          <w:tcPr>
            <w:tcW w:w="4677" w:type="dxa"/>
            <w:shd w:val="clear" w:color="auto" w:fill="auto"/>
          </w:tcPr>
          <w:p w14:paraId="6CC37054"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5.1. Die Zahlungsbedingungen nach diesem Vertrag sind in Anhang 2 zu diesem Vertrag festgelegt, der seinen Bestandteil bildet.</w:t>
            </w:r>
          </w:p>
        </w:tc>
      </w:tr>
      <w:tr w:rsidR="006F7667" w:rsidRPr="00B54B85" w14:paraId="40B8A07F" w14:textId="77777777">
        <w:tc>
          <w:tcPr>
            <w:tcW w:w="4676" w:type="dxa"/>
            <w:shd w:val="clear" w:color="auto" w:fill="auto"/>
          </w:tcPr>
          <w:p w14:paraId="7A996387"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698C26C7"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13D89615" w14:textId="77777777">
        <w:tc>
          <w:tcPr>
            <w:tcW w:w="4676" w:type="dxa"/>
            <w:shd w:val="clear" w:color="auto" w:fill="auto"/>
          </w:tcPr>
          <w:p w14:paraId="05F1F9D0"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5.2.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случае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изменения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места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нахождения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наименования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платежных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реквизитов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w:t>
            </w:r>
            <w:r w:rsidRPr="00B54B85">
              <w:rPr>
                <w:rFonts w:ascii="Arial" w:eastAsia="Times New Roman" w:hAnsi="Arial" w:cs="Arial"/>
                <w:sz w:val="24"/>
                <w:szCs w:val="24"/>
                <w:lang w:eastAsia="ru-RU"/>
              </w:rPr>
              <w:t>.</w:t>
            </w:r>
            <w:r>
              <w:rPr>
                <w:rFonts w:ascii="Arial" w:eastAsia="Times New Roman" w:hAnsi="Arial" w:cs="Arial"/>
                <w:sz w:val="24"/>
                <w:szCs w:val="24"/>
                <w:lang w:eastAsia="ru-RU"/>
              </w:rPr>
              <w:t>ч</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смена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обслуживающего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банка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незамедлительно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сообщают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этом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друг</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другу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позднее</w:t>
            </w:r>
            <w:r w:rsidRPr="00B54B85">
              <w:rPr>
                <w:rFonts w:ascii="Arial" w:eastAsia="Times New Roman" w:hAnsi="Arial" w:cs="Arial"/>
                <w:sz w:val="24"/>
                <w:szCs w:val="24"/>
                <w:lang w:eastAsia="ru-RU"/>
              </w:rPr>
              <w:t xml:space="preserve"> 5 (</w:t>
            </w:r>
            <w:r>
              <w:rPr>
                <w:rFonts w:ascii="Arial" w:eastAsia="Times New Roman" w:hAnsi="Arial" w:cs="Arial"/>
                <w:sz w:val="24"/>
                <w:szCs w:val="24"/>
                <w:lang w:eastAsia="ru-RU"/>
              </w:rPr>
              <w:t>пяти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рабочих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дней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платежа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w:t>
            </w:r>
          </w:p>
        </w:tc>
        <w:tc>
          <w:tcPr>
            <w:tcW w:w="4677" w:type="dxa"/>
            <w:shd w:val="clear" w:color="auto" w:fill="auto"/>
          </w:tcPr>
          <w:p w14:paraId="2F095397"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5.2. Bei der Änderung von Standort, Bezeichnung, Bankverbindung (einschließlich Wechsel der kontoführenden Bank) werden die Vertragsparteien einander darüber unverzüglich, spätestens jedoch 5 (fünf) Werktage vor Fälligkeit der Zahlung nach dem Vertrag informieren.</w:t>
            </w:r>
          </w:p>
        </w:tc>
      </w:tr>
      <w:tr w:rsidR="006F7667" w:rsidRPr="00B54B85" w14:paraId="163CE4CD" w14:textId="77777777">
        <w:tc>
          <w:tcPr>
            <w:tcW w:w="4676" w:type="dxa"/>
            <w:shd w:val="clear" w:color="auto" w:fill="auto"/>
          </w:tcPr>
          <w:p w14:paraId="77026F61"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3377CE94"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79DDBB17" w14:textId="77777777">
        <w:tc>
          <w:tcPr>
            <w:tcW w:w="4676" w:type="dxa"/>
            <w:shd w:val="clear" w:color="auto" w:fill="auto"/>
          </w:tcPr>
          <w:p w14:paraId="39224891"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5.3. </w:t>
            </w:r>
            <w:r>
              <w:rPr>
                <w:rFonts w:ascii="Arial" w:eastAsia="Times New Roman" w:hAnsi="Arial" w:cs="Arial"/>
                <w:sz w:val="24"/>
                <w:szCs w:val="24"/>
                <w:lang w:eastAsia="ru-RU"/>
              </w:rPr>
              <w:t>Обязательства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оплате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считаются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выполненными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момента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поступления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денежных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средств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банковский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счет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банке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w:t>
            </w:r>
          </w:p>
        </w:tc>
        <w:tc>
          <w:tcPr>
            <w:tcW w:w="4677" w:type="dxa"/>
            <w:shd w:val="clear" w:color="auto" w:fill="auto"/>
          </w:tcPr>
          <w:p w14:paraId="7346B013"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5.3. Die Zahlungsverpflichtungen des Käufers gelten ab dem Zeitpunkt als erfüllt, an dem das Geldmittel vom Käufer auf dem Bankkonto des Verkäufers bei der Bank des Verkäufers eingegangen ist.</w:t>
            </w:r>
          </w:p>
        </w:tc>
      </w:tr>
      <w:tr w:rsidR="006F7667" w:rsidRPr="00B54B85" w14:paraId="19248B15" w14:textId="77777777">
        <w:tc>
          <w:tcPr>
            <w:tcW w:w="4676" w:type="dxa"/>
            <w:shd w:val="clear" w:color="auto" w:fill="auto"/>
          </w:tcPr>
          <w:p w14:paraId="4A5F5AAA"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47260898"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6361165E" w14:textId="77777777">
        <w:tc>
          <w:tcPr>
            <w:tcW w:w="4676" w:type="dxa"/>
            <w:shd w:val="clear" w:color="auto" w:fill="auto"/>
          </w:tcPr>
          <w:p w14:paraId="29F872A2" w14:textId="77777777" w:rsidR="006F7667" w:rsidRPr="00B54B85" w:rsidRDefault="00DE3EDC">
            <w:pPr>
              <w:shd w:val="clear" w:color="auto" w:fill="FFFFFF"/>
              <w:spacing w:after="0" w:line="240" w:lineRule="auto"/>
              <w:jc w:val="both"/>
            </w:pPr>
            <w:r w:rsidRPr="00B54B85">
              <w:rPr>
                <w:rFonts w:ascii="Arial" w:eastAsia="Times New Roman" w:hAnsi="Arial" w:cs="Arial"/>
                <w:sz w:val="24"/>
                <w:szCs w:val="24"/>
                <w:lang w:eastAsia="ru-RU"/>
              </w:rPr>
              <w:t xml:space="preserve">5.4. </w:t>
            </w:r>
            <w:r>
              <w:rPr>
                <w:rFonts w:ascii="Arial" w:eastAsia="Times New Roman" w:hAnsi="Arial" w:cs="Arial"/>
                <w:sz w:val="24"/>
                <w:szCs w:val="24"/>
                <w:lang w:eastAsia="ru-RU"/>
              </w:rPr>
              <w:t>Документы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необходимые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оплаты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согласно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Приложению</w:t>
            </w:r>
            <w:r w:rsidRPr="00B54B85">
              <w:rPr>
                <w:rFonts w:ascii="Arial" w:eastAsia="Times New Roman" w:hAnsi="Arial" w:cs="Arial"/>
                <w:sz w:val="24"/>
                <w:szCs w:val="24"/>
                <w:lang w:eastAsia="ru-RU"/>
              </w:rPr>
              <w:t xml:space="preserve"> 2 </w:t>
            </w:r>
            <w:r>
              <w:rPr>
                <w:rFonts w:ascii="Arial" w:eastAsia="Times New Roman" w:hAnsi="Arial" w:cs="Arial"/>
                <w:sz w:val="24"/>
                <w:szCs w:val="24"/>
                <w:lang w:eastAsia="ru-RU"/>
              </w:rPr>
              <w:t>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должны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быть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представлены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русском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немецком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языке</w:t>
            </w:r>
            <w:r w:rsidRPr="00B54B85">
              <w:rPr>
                <w:rFonts w:ascii="Arial" w:eastAsia="Times New Roman" w:hAnsi="Arial" w:cs="Arial"/>
                <w:sz w:val="24"/>
                <w:szCs w:val="24"/>
                <w:lang w:eastAsia="ru-RU"/>
              </w:rPr>
              <w:t>.</w:t>
            </w:r>
          </w:p>
        </w:tc>
        <w:tc>
          <w:tcPr>
            <w:tcW w:w="4677" w:type="dxa"/>
            <w:shd w:val="clear" w:color="auto" w:fill="auto"/>
          </w:tcPr>
          <w:p w14:paraId="3B5267B3"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5.4. Die für die Zahlung gemäß Anhang 2 zu diesem Vertrag erforderlichen Unterlagen sind in russischer und deutscher Sprache vorzulegen.</w:t>
            </w:r>
          </w:p>
        </w:tc>
      </w:tr>
      <w:tr w:rsidR="006F7667" w:rsidRPr="00B54B85" w14:paraId="73BBDEE1" w14:textId="77777777">
        <w:tc>
          <w:tcPr>
            <w:tcW w:w="4676" w:type="dxa"/>
            <w:shd w:val="clear" w:color="auto" w:fill="auto"/>
          </w:tcPr>
          <w:p w14:paraId="1EA3F3E9"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12D0EA5E"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14:paraId="746C99B4" w14:textId="77777777">
        <w:tc>
          <w:tcPr>
            <w:tcW w:w="4676" w:type="dxa"/>
            <w:shd w:val="clear" w:color="auto" w:fill="auto"/>
          </w:tcPr>
          <w:p w14:paraId="09624990" w14:textId="77777777" w:rsidR="006F7667" w:rsidRDefault="00DE3EDC">
            <w:pPr>
              <w:pStyle w:val="Listenabsatz"/>
              <w:shd w:val="clear" w:color="auto" w:fill="FFFFFF"/>
              <w:tabs>
                <w:tab w:val="left" w:pos="353"/>
              </w:tabs>
              <w:spacing w:after="0" w:line="240" w:lineRule="auto"/>
              <w:ind w:left="0"/>
              <w:jc w:val="center"/>
              <w:rPr>
                <w:rFonts w:ascii="Arial" w:eastAsia="Times New Roman" w:hAnsi="Arial" w:cs="Arial"/>
                <w:b/>
                <w:bCs/>
                <w:sz w:val="24"/>
                <w:szCs w:val="24"/>
                <w:lang w:val="de-DE" w:eastAsia="ru-RU"/>
              </w:rPr>
            </w:pPr>
            <w:r>
              <w:rPr>
                <w:rFonts w:ascii="Arial" w:eastAsia="Times New Roman" w:hAnsi="Arial" w:cs="Arial"/>
                <w:b/>
                <w:bCs/>
                <w:sz w:val="24"/>
                <w:szCs w:val="24"/>
                <w:lang w:val="de-DE" w:eastAsia="ru-RU"/>
              </w:rPr>
              <w:t>6.</w:t>
            </w:r>
            <w:r>
              <w:rPr>
                <w:rFonts w:ascii="Arial" w:eastAsia="Times New Roman" w:hAnsi="Arial" w:cs="Arial"/>
                <w:b/>
                <w:bCs/>
                <w:sz w:val="24"/>
                <w:szCs w:val="24"/>
                <w:lang w:val="de-DE" w:eastAsia="ru-RU"/>
              </w:rPr>
              <w:tab/>
            </w:r>
            <w:r>
              <w:rPr>
                <w:rFonts w:ascii="Arial" w:eastAsia="Times New Roman" w:hAnsi="Arial" w:cs="Arial"/>
                <w:b/>
                <w:bCs/>
                <w:sz w:val="24"/>
                <w:szCs w:val="24"/>
                <w:lang w:eastAsia="ru-RU"/>
              </w:rPr>
              <w:t>УПАКОВКА</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И</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МАРКИРОВКА</w:t>
            </w:r>
          </w:p>
        </w:tc>
        <w:tc>
          <w:tcPr>
            <w:tcW w:w="4677" w:type="dxa"/>
            <w:shd w:val="clear" w:color="auto" w:fill="auto"/>
          </w:tcPr>
          <w:p w14:paraId="1AACDB7A" w14:textId="77777777" w:rsidR="006F7667" w:rsidRDefault="00DE3EDC">
            <w:pPr>
              <w:shd w:val="clear" w:color="auto" w:fill="FFFFFF"/>
              <w:tabs>
                <w:tab w:val="left" w:pos="556"/>
              </w:tabs>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val="de" w:eastAsia="ru-RU"/>
              </w:rPr>
              <w:t>6.</w:t>
            </w:r>
            <w:r>
              <w:rPr>
                <w:rFonts w:ascii="Arial" w:eastAsia="Times New Roman" w:hAnsi="Arial" w:cs="Arial"/>
                <w:b/>
                <w:bCs/>
                <w:sz w:val="24"/>
                <w:szCs w:val="24"/>
                <w:lang w:val="de" w:eastAsia="ru-RU"/>
              </w:rPr>
              <w:tab/>
              <w:t>VERPACKUNG UND KENNZEICHNUNG</w:t>
            </w:r>
          </w:p>
        </w:tc>
      </w:tr>
      <w:tr w:rsidR="006F7667" w14:paraId="6F3489CE" w14:textId="77777777">
        <w:tc>
          <w:tcPr>
            <w:tcW w:w="4676" w:type="dxa"/>
            <w:shd w:val="clear" w:color="auto" w:fill="auto"/>
          </w:tcPr>
          <w:p w14:paraId="05518C0D"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c>
          <w:tcPr>
            <w:tcW w:w="4677" w:type="dxa"/>
            <w:shd w:val="clear" w:color="auto" w:fill="auto"/>
          </w:tcPr>
          <w:p w14:paraId="2476735D"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r>
      <w:tr w:rsidR="006F7667" w:rsidRPr="00B54B85" w14:paraId="1AF36C26" w14:textId="77777777">
        <w:tc>
          <w:tcPr>
            <w:tcW w:w="4676" w:type="dxa"/>
            <w:shd w:val="clear" w:color="auto" w:fill="auto"/>
          </w:tcPr>
          <w:p w14:paraId="4D978791"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6.1. Поставка Товара осуществляется в экспортной упаковке, соответствующей характеру поставляемого Товара и стандартам завода-изготовителя.</w:t>
            </w:r>
          </w:p>
        </w:tc>
        <w:tc>
          <w:tcPr>
            <w:tcW w:w="4677" w:type="dxa"/>
            <w:shd w:val="clear" w:color="auto" w:fill="auto"/>
          </w:tcPr>
          <w:p w14:paraId="49389686"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6.1. Die Lieferung der Ware erfolgt in Exportverpackungen entsprechend der Beschaffenheit der gelieferten Ware und den Standards des Herstellerbetriebs.</w:t>
            </w:r>
          </w:p>
        </w:tc>
      </w:tr>
      <w:tr w:rsidR="006F7667" w:rsidRPr="00B54B85" w14:paraId="26D7B130" w14:textId="77777777">
        <w:tc>
          <w:tcPr>
            <w:tcW w:w="4676" w:type="dxa"/>
            <w:shd w:val="clear" w:color="auto" w:fill="auto"/>
          </w:tcPr>
          <w:p w14:paraId="07889CA3"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1EEDE0D9"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0B75F077" w14:textId="77777777">
        <w:tc>
          <w:tcPr>
            <w:tcW w:w="4676" w:type="dxa"/>
            <w:shd w:val="clear" w:color="auto" w:fill="auto"/>
          </w:tcPr>
          <w:p w14:paraId="3BB5356F" w14:textId="77777777" w:rsidR="006F7667" w:rsidRPr="00B54B85" w:rsidRDefault="00DE3EDC">
            <w:pPr>
              <w:shd w:val="clear" w:color="auto" w:fill="FFFFFF"/>
              <w:spacing w:after="0" w:line="240" w:lineRule="auto"/>
              <w:jc w:val="both"/>
            </w:pPr>
            <w:r w:rsidRPr="00B54B85">
              <w:rPr>
                <w:rFonts w:ascii="Arial" w:eastAsia="Times New Roman" w:hAnsi="Arial" w:cs="Arial"/>
                <w:sz w:val="24"/>
                <w:szCs w:val="24"/>
                <w:lang w:eastAsia="ru-RU"/>
              </w:rPr>
              <w:t xml:space="preserve">6.2. </w:t>
            </w:r>
            <w:r>
              <w:rPr>
                <w:rFonts w:ascii="Arial" w:eastAsia="Times New Roman" w:hAnsi="Arial" w:cs="Arial"/>
                <w:sz w:val="24"/>
                <w:szCs w:val="24"/>
                <w:lang w:eastAsia="ru-RU"/>
              </w:rPr>
              <w:t>Упаковка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должна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обеспечить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полную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сохранность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повреждений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коррозии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перевозке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температурах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-20°</w:t>
            </w:r>
            <w:r>
              <w:rPr>
                <w:rFonts w:ascii="Arial" w:eastAsia="Times New Roman" w:hAnsi="Arial" w:cs="Arial"/>
                <w:sz w:val="24"/>
                <w:szCs w:val="24"/>
                <w:lang w:val="de-DE" w:eastAsia="ru-RU"/>
              </w:rPr>
              <w:t>C</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w:t>
            </w:r>
            <w:r w:rsidRPr="00B54B85">
              <w:rPr>
                <w:rFonts w:ascii="Arial" w:eastAsia="Times New Roman" w:hAnsi="Arial" w:cs="Arial"/>
                <w:sz w:val="24"/>
                <w:szCs w:val="24"/>
                <w:lang w:eastAsia="ru-RU"/>
              </w:rPr>
              <w:t xml:space="preserve"> +40 °</w:t>
            </w:r>
            <w:r>
              <w:rPr>
                <w:rFonts w:ascii="Arial" w:eastAsia="Times New Roman" w:hAnsi="Arial" w:cs="Arial"/>
                <w:sz w:val="24"/>
                <w:szCs w:val="24"/>
                <w:lang w:val="de-DE" w:eastAsia="ru-RU"/>
              </w:rPr>
              <w:t>C</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Все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риски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связанные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ненадлежащей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упаковкой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транспортировке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хранении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лежат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этом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после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приемки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должен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обеспечить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надлежащее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хранение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защиту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атмосферных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осадков</w:t>
            </w:r>
            <w:r w:rsidRPr="00B54B85">
              <w:rPr>
                <w:rFonts w:ascii="Arial" w:eastAsia="Times New Roman" w:hAnsi="Arial" w:cs="Arial"/>
                <w:sz w:val="24"/>
                <w:szCs w:val="24"/>
                <w:lang w:eastAsia="ru-RU"/>
              </w:rPr>
              <w:t>.</w:t>
            </w:r>
          </w:p>
        </w:tc>
        <w:tc>
          <w:tcPr>
            <w:tcW w:w="4677" w:type="dxa"/>
            <w:shd w:val="clear" w:color="auto" w:fill="auto"/>
          </w:tcPr>
          <w:p w14:paraId="31CFC99A"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6.2. Die Verpackung muss die vollständige Sicherheit der Ware vor Beschädigung und Korrosion während des Transports bei Temperaturen von -20°C bis +40°C gewährleisten. Alle Risiken im Zusammenhang mit unsachgemäßer Verpackung während des Transports und der Lagerung liegen beim Verkäufer, während der Käufer nach der Warenübernahme für die ordnungsgemäße Lagerung und den Schutz vor atmosphärischem Niederschlag sorgen muss.</w:t>
            </w:r>
          </w:p>
        </w:tc>
      </w:tr>
      <w:tr w:rsidR="006F7667" w:rsidRPr="00B54B85" w14:paraId="56954B3D" w14:textId="77777777">
        <w:tc>
          <w:tcPr>
            <w:tcW w:w="4676" w:type="dxa"/>
            <w:shd w:val="clear" w:color="auto" w:fill="auto"/>
          </w:tcPr>
          <w:p w14:paraId="4696BEB3"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201EBF15"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0684C917" w14:textId="77777777">
        <w:tc>
          <w:tcPr>
            <w:tcW w:w="4676" w:type="dxa"/>
            <w:shd w:val="clear" w:color="auto" w:fill="auto"/>
          </w:tcPr>
          <w:p w14:paraId="38744F5B" w14:textId="77777777" w:rsidR="006F7667" w:rsidRDefault="00DE3EDC">
            <w:pPr>
              <w:shd w:val="clear" w:color="auto" w:fill="FFFFFF"/>
              <w:spacing w:after="0" w:line="240" w:lineRule="auto"/>
              <w:jc w:val="both"/>
              <w:rPr>
                <w:lang w:val="de-DE"/>
              </w:rPr>
            </w:pPr>
            <w:r w:rsidRPr="00B54B85">
              <w:rPr>
                <w:rFonts w:ascii="Arial" w:eastAsia="Times New Roman" w:hAnsi="Arial" w:cs="Arial"/>
                <w:sz w:val="24"/>
                <w:szCs w:val="24"/>
                <w:lang w:eastAsia="ru-RU"/>
              </w:rPr>
              <w:t xml:space="preserve">6.3.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каждое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место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груза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ящик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должен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быть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составлен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подробный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разборчиво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написанный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упаковочный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лист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английском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языке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описанием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содержимого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места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Упаковочный</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лист</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закрепляется</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на</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внешней</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стороне</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каждого</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места</w:t>
            </w:r>
            <w:r>
              <w:rPr>
                <w:rFonts w:ascii="Arial" w:eastAsia="Times New Roman" w:hAnsi="Arial" w:cs="Arial"/>
                <w:sz w:val="24"/>
                <w:szCs w:val="24"/>
                <w:lang w:val="de-DE" w:eastAsia="ru-RU"/>
              </w:rPr>
              <w:t>.</w:t>
            </w:r>
          </w:p>
        </w:tc>
        <w:tc>
          <w:tcPr>
            <w:tcW w:w="4677" w:type="dxa"/>
            <w:shd w:val="clear" w:color="auto" w:fill="auto"/>
          </w:tcPr>
          <w:p w14:paraId="61153AFC"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6.3. Für jedes Frachtstück (Kasten) ist eine detaillierte, leserlich verfasste Packliste in englischer Sprache mit der Beschreibung des Inhalts des Frachtstück zu erstellen. Eine Packliste wird an jedem Frachtstück an der Außenseite angebracht.</w:t>
            </w:r>
          </w:p>
        </w:tc>
      </w:tr>
      <w:tr w:rsidR="006F7667" w:rsidRPr="00B54B85" w14:paraId="3DA27615" w14:textId="77777777">
        <w:tc>
          <w:tcPr>
            <w:tcW w:w="4676" w:type="dxa"/>
            <w:shd w:val="clear" w:color="auto" w:fill="auto"/>
          </w:tcPr>
          <w:p w14:paraId="2F232E47"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73B33919"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14:paraId="76CB77C8" w14:textId="77777777">
        <w:tc>
          <w:tcPr>
            <w:tcW w:w="4676" w:type="dxa"/>
            <w:shd w:val="clear" w:color="auto" w:fill="auto"/>
          </w:tcPr>
          <w:p w14:paraId="1C98E32A" w14:textId="77777777" w:rsidR="006F7667" w:rsidRPr="00B54B85" w:rsidRDefault="00DE3EDC">
            <w:pPr>
              <w:shd w:val="clear" w:color="auto" w:fill="FFFFFF"/>
              <w:tabs>
                <w:tab w:val="left" w:pos="638"/>
              </w:tabs>
              <w:spacing w:after="0" w:line="240" w:lineRule="auto"/>
              <w:jc w:val="center"/>
              <w:rPr>
                <w:rFonts w:ascii="Arial" w:eastAsia="Times New Roman" w:hAnsi="Arial" w:cs="Arial"/>
                <w:b/>
                <w:bCs/>
                <w:sz w:val="24"/>
                <w:szCs w:val="24"/>
                <w:lang w:eastAsia="ru-RU"/>
              </w:rPr>
            </w:pPr>
            <w:r w:rsidRPr="00B54B85">
              <w:rPr>
                <w:rFonts w:ascii="Arial" w:eastAsia="Times New Roman" w:hAnsi="Arial" w:cs="Arial"/>
                <w:b/>
                <w:bCs/>
                <w:sz w:val="24"/>
                <w:szCs w:val="24"/>
                <w:lang w:eastAsia="ru-RU"/>
              </w:rPr>
              <w:t>7.</w:t>
            </w:r>
            <w:r w:rsidRPr="00B54B85">
              <w:rPr>
                <w:rFonts w:ascii="Arial" w:eastAsia="Times New Roman" w:hAnsi="Arial" w:cs="Arial"/>
                <w:b/>
                <w:bCs/>
                <w:sz w:val="24"/>
                <w:szCs w:val="24"/>
                <w:lang w:eastAsia="ru-RU"/>
              </w:rPr>
              <w:tab/>
            </w:r>
            <w:r>
              <w:rPr>
                <w:rFonts w:ascii="Arial" w:eastAsia="Times New Roman" w:hAnsi="Arial" w:cs="Arial"/>
                <w:b/>
                <w:bCs/>
                <w:sz w:val="24"/>
                <w:szCs w:val="24"/>
                <w:lang w:eastAsia="ru-RU"/>
              </w:rPr>
              <w:t>ИЗВЕЩЕНИЕ</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ОБ</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ОТГРУЗКЕ</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И</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ОТГРУЗОЧНЫЕ</w:t>
            </w:r>
            <w:r w:rsidRPr="00B54B8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ДОКУМЕНТЫ</w:t>
            </w:r>
          </w:p>
        </w:tc>
        <w:tc>
          <w:tcPr>
            <w:tcW w:w="4677" w:type="dxa"/>
            <w:shd w:val="clear" w:color="auto" w:fill="auto"/>
          </w:tcPr>
          <w:p w14:paraId="304F8C70" w14:textId="77777777" w:rsidR="006F7667" w:rsidRDefault="00DE3EDC">
            <w:pPr>
              <w:shd w:val="clear" w:color="auto" w:fill="FFFFFF"/>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val="de" w:eastAsia="ru-RU"/>
              </w:rPr>
              <w:t>7.</w:t>
            </w:r>
            <w:r>
              <w:rPr>
                <w:rFonts w:ascii="Arial" w:eastAsia="Times New Roman" w:hAnsi="Arial" w:cs="Arial"/>
                <w:b/>
                <w:bCs/>
                <w:sz w:val="24"/>
                <w:szCs w:val="24"/>
                <w:lang w:val="de" w:eastAsia="ru-RU"/>
              </w:rPr>
              <w:tab/>
              <w:t>VERSANDANZEIGE UND VERSANDUNTERLAGEN</w:t>
            </w:r>
          </w:p>
        </w:tc>
      </w:tr>
      <w:tr w:rsidR="006F7667" w14:paraId="1770FA11" w14:textId="77777777">
        <w:tc>
          <w:tcPr>
            <w:tcW w:w="4676" w:type="dxa"/>
            <w:shd w:val="clear" w:color="auto" w:fill="auto"/>
          </w:tcPr>
          <w:p w14:paraId="76BF1E5A"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c>
          <w:tcPr>
            <w:tcW w:w="4677" w:type="dxa"/>
            <w:shd w:val="clear" w:color="auto" w:fill="auto"/>
          </w:tcPr>
          <w:p w14:paraId="1CFC55B6"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r>
      <w:tr w:rsidR="006F7667" w:rsidRPr="00B54B85" w14:paraId="2AA3D5BB" w14:textId="77777777">
        <w:tc>
          <w:tcPr>
            <w:tcW w:w="4676" w:type="dxa"/>
            <w:shd w:val="clear" w:color="auto" w:fill="auto"/>
          </w:tcPr>
          <w:p w14:paraId="64361492"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7.1. До отгрузки Товара Стороны согласуют формы транспортно-сопроводительных документов, согласно которым Продавец оформляет отгрузочные документы, а также адрес доставки груза.</w:t>
            </w:r>
          </w:p>
        </w:tc>
        <w:tc>
          <w:tcPr>
            <w:tcW w:w="4677" w:type="dxa"/>
            <w:shd w:val="clear" w:color="auto" w:fill="auto"/>
          </w:tcPr>
          <w:p w14:paraId="09C0204D"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7.1. Vor dem Versand der Ware vereinbaren die Vertragsparteien die Transportdokumente und Begleitpapiere, nach denen der Verkäufer die Versandpapiere erstellt, sowie die Lieferadresse der Fracht.</w:t>
            </w:r>
          </w:p>
        </w:tc>
      </w:tr>
      <w:tr w:rsidR="006F7667" w:rsidRPr="00B54B85" w14:paraId="467721F6" w14:textId="77777777">
        <w:tc>
          <w:tcPr>
            <w:tcW w:w="4676" w:type="dxa"/>
            <w:shd w:val="clear" w:color="auto" w:fill="auto"/>
          </w:tcPr>
          <w:p w14:paraId="6A4B43C4" w14:textId="77777777" w:rsidR="006F7667" w:rsidRPr="00B54B85" w:rsidRDefault="00DE3EDC">
            <w:pPr>
              <w:shd w:val="clear" w:color="auto" w:fill="FFFFFF"/>
              <w:spacing w:after="0" w:line="240" w:lineRule="auto"/>
              <w:jc w:val="both"/>
            </w:pPr>
            <w:r>
              <w:rPr>
                <w:rFonts w:ascii="Arial" w:eastAsia="Times New Roman" w:hAnsi="Arial" w:cs="Arial"/>
                <w:sz w:val="24"/>
                <w:szCs w:val="24"/>
                <w:lang w:eastAsia="ru-RU"/>
              </w:rPr>
              <w:t>Если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имеются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дополнительные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неуказанные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требования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упаковке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маркировке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также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сопроводительной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разрешительной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документации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необходимой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ввоза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реализации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территории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ФРГ</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должен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письменно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уведомить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этом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позднее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чем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w:t>
            </w:r>
            <w:r w:rsidRPr="00B54B85">
              <w:rPr>
                <w:rFonts w:ascii="Arial" w:eastAsia="Times New Roman" w:hAnsi="Arial" w:cs="Arial"/>
                <w:sz w:val="24"/>
                <w:szCs w:val="24"/>
                <w:lang w:eastAsia="ru-RU"/>
              </w:rPr>
              <w:t xml:space="preserve"> 14 </w:t>
            </w:r>
            <w:r>
              <w:rPr>
                <w:rFonts w:ascii="Arial" w:eastAsia="Times New Roman" w:hAnsi="Arial" w:cs="Arial"/>
                <w:sz w:val="24"/>
                <w:szCs w:val="24"/>
                <w:lang w:eastAsia="ru-RU"/>
              </w:rPr>
              <w:t>календарных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дней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отгрузки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w:t>
            </w:r>
          </w:p>
        </w:tc>
        <w:tc>
          <w:tcPr>
            <w:tcW w:w="4677" w:type="dxa"/>
            <w:shd w:val="clear" w:color="auto" w:fill="auto"/>
          </w:tcPr>
          <w:p w14:paraId="6473B86D"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Wenn der Käufer zusätzliche, in diesem Vertrag nicht genannte Anforderungen an die Verpackung und Kennzeichnung der Waren sowie an die begleitenden (zugelassenen) Unterlagen hat, die für die Einfuhr und den Verkauf der Waren in das Gebiet der Bundesrepublik Deutschland erforderlich sind, muss er den Verkäufer im Voraus spätestens 14 Kalendertage vor dem Versand der Ware, schriftlich benachrichtigen.</w:t>
            </w:r>
          </w:p>
        </w:tc>
      </w:tr>
      <w:tr w:rsidR="006F7667" w:rsidRPr="00B54B85" w14:paraId="2526C892" w14:textId="77777777">
        <w:tc>
          <w:tcPr>
            <w:tcW w:w="4676" w:type="dxa"/>
            <w:shd w:val="clear" w:color="auto" w:fill="auto"/>
          </w:tcPr>
          <w:p w14:paraId="635EB793"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43B5811B"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135F78DD" w14:textId="77777777">
        <w:tc>
          <w:tcPr>
            <w:tcW w:w="4676" w:type="dxa"/>
            <w:shd w:val="clear" w:color="auto" w:fill="auto"/>
          </w:tcPr>
          <w:p w14:paraId="5BE941C2" w14:textId="77777777" w:rsidR="006F7667" w:rsidRPr="00B54B85" w:rsidRDefault="00DE3EDC">
            <w:pPr>
              <w:shd w:val="clear" w:color="auto" w:fill="FFFFFF"/>
              <w:spacing w:after="0" w:line="240" w:lineRule="auto"/>
              <w:jc w:val="both"/>
              <w:rPr>
                <w:rFonts w:ascii="Arial" w:eastAsia="Times New Roman" w:hAnsi="Arial" w:cs="Arial"/>
                <w:sz w:val="24"/>
                <w:szCs w:val="24"/>
                <w:highlight w:val="lightGray"/>
                <w:lang w:eastAsia="ru-RU"/>
              </w:rPr>
            </w:pPr>
            <w:r w:rsidRPr="00B54B85">
              <w:rPr>
                <w:rFonts w:ascii="Arial" w:eastAsia="Times New Roman" w:hAnsi="Arial" w:cs="Arial"/>
                <w:sz w:val="24"/>
                <w:szCs w:val="24"/>
                <w:lang w:eastAsia="ru-RU"/>
              </w:rPr>
              <w:t xml:space="preserve">7.2. </w:t>
            </w:r>
            <w:r>
              <w:rPr>
                <w:rFonts w:ascii="Arial" w:eastAsia="Times New Roman" w:hAnsi="Arial" w:cs="Arial"/>
                <w:sz w:val="24"/>
                <w:szCs w:val="24"/>
                <w:lang w:eastAsia="ru-RU"/>
              </w:rPr>
              <w:t>Вместе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партией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должны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поставляться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следующие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документы</w:t>
            </w:r>
            <w:r w:rsidRPr="00B54B85">
              <w:rPr>
                <w:rFonts w:ascii="Arial" w:eastAsia="Times New Roman" w:hAnsi="Arial" w:cs="Arial"/>
                <w:sz w:val="24"/>
                <w:szCs w:val="24"/>
                <w:lang w:eastAsia="ru-RU"/>
              </w:rPr>
              <w:t>:</w:t>
            </w:r>
          </w:p>
        </w:tc>
        <w:tc>
          <w:tcPr>
            <w:tcW w:w="4677" w:type="dxa"/>
            <w:shd w:val="clear" w:color="auto" w:fill="auto"/>
          </w:tcPr>
          <w:p w14:paraId="1E8C9C93"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7.2. Der Warencharge sind folgende Unterlagen beizufügen:</w:t>
            </w:r>
          </w:p>
        </w:tc>
      </w:tr>
      <w:tr w:rsidR="006F7667" w:rsidRPr="00B54B85" w14:paraId="2E6836A9" w14:textId="77777777">
        <w:tc>
          <w:tcPr>
            <w:tcW w:w="4676" w:type="dxa"/>
            <w:shd w:val="clear" w:color="auto" w:fill="auto"/>
          </w:tcPr>
          <w:p w14:paraId="50AC785F" w14:textId="77777777" w:rsidR="006F7667" w:rsidRPr="00B54B85" w:rsidRDefault="00DE3EDC">
            <w:pPr>
              <w:pStyle w:val="Listenabsatz"/>
              <w:numPr>
                <w:ilvl w:val="0"/>
                <w:numId w:val="1"/>
              </w:numPr>
              <w:shd w:val="clear" w:color="auto" w:fill="FFFFFF"/>
              <w:spacing w:after="0" w:line="240" w:lineRule="auto"/>
              <w:jc w:val="both"/>
            </w:pPr>
            <w:r>
              <w:rPr>
                <w:rFonts w:ascii="Arial" w:eastAsia="Times New Roman" w:hAnsi="Arial" w:cs="Arial"/>
                <w:sz w:val="24"/>
                <w:szCs w:val="24"/>
                <w:lang w:eastAsia="ru-RU"/>
              </w:rPr>
              <w:t>международная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товарно</w:t>
            </w:r>
            <w:r w:rsidRPr="00B54B85">
              <w:rPr>
                <w:rFonts w:ascii="Arial" w:eastAsia="Times New Roman" w:hAnsi="Arial" w:cs="Arial"/>
                <w:sz w:val="24"/>
                <w:szCs w:val="24"/>
                <w:lang w:eastAsia="ru-RU"/>
              </w:rPr>
              <w:t>-</w:t>
            </w:r>
            <w:r>
              <w:rPr>
                <w:rFonts w:ascii="Arial" w:eastAsia="Times New Roman" w:hAnsi="Arial" w:cs="Arial"/>
                <w:sz w:val="24"/>
                <w:szCs w:val="24"/>
                <w:lang w:eastAsia="ru-RU"/>
              </w:rPr>
              <w:t>транспортная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накладная</w:t>
            </w:r>
            <w:r w:rsidRPr="00B54B85">
              <w:rPr>
                <w:rFonts w:ascii="Arial" w:eastAsia="Times New Roman" w:hAnsi="Arial" w:cs="Arial"/>
                <w:sz w:val="24"/>
                <w:szCs w:val="24"/>
                <w:lang w:eastAsia="ru-RU"/>
              </w:rPr>
              <w:t xml:space="preserve"> (</w:t>
            </w:r>
            <w:r>
              <w:rPr>
                <w:rFonts w:ascii="Arial" w:eastAsia="Times New Roman" w:hAnsi="Arial" w:cs="Arial"/>
                <w:sz w:val="24"/>
                <w:szCs w:val="24"/>
                <w:lang w:val="de-DE" w:eastAsia="ru-RU"/>
              </w:rPr>
              <w:t>CMR</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указанием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перечня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сопроводительных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документов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выписанная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имя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грузополучателя</w:t>
            </w:r>
            <w:r w:rsidRPr="00B54B85">
              <w:rPr>
                <w:rFonts w:ascii="Arial" w:eastAsia="Times New Roman" w:hAnsi="Arial" w:cs="Arial"/>
                <w:sz w:val="24"/>
                <w:szCs w:val="24"/>
                <w:lang w:eastAsia="ru-RU"/>
              </w:rPr>
              <w:t>;</w:t>
            </w:r>
          </w:p>
        </w:tc>
        <w:tc>
          <w:tcPr>
            <w:tcW w:w="4677" w:type="dxa"/>
            <w:shd w:val="clear" w:color="auto" w:fill="auto"/>
          </w:tcPr>
          <w:p w14:paraId="0392B64C" w14:textId="77777777" w:rsidR="006F7667" w:rsidRDefault="00DE3EDC">
            <w:pPr>
              <w:pStyle w:val="Listenabsatz"/>
              <w:numPr>
                <w:ilvl w:val="0"/>
                <w:numId w:val="1"/>
              </w:num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Internationaler Frachtbrief (CMR) mit Angabe der Liste der Begleitdokumente, ausgestellt auf den Namen des Frachtempfängers;</w:t>
            </w:r>
          </w:p>
        </w:tc>
      </w:tr>
      <w:tr w:rsidR="006F7667" w14:paraId="36140970" w14:textId="77777777">
        <w:tc>
          <w:tcPr>
            <w:tcW w:w="4676" w:type="dxa"/>
            <w:shd w:val="clear" w:color="auto" w:fill="auto"/>
          </w:tcPr>
          <w:p w14:paraId="6F05BBF2" w14:textId="77777777" w:rsidR="006F7667" w:rsidRDefault="00DE3EDC">
            <w:pPr>
              <w:pStyle w:val="Listenabsatz"/>
              <w:numPr>
                <w:ilvl w:val="0"/>
                <w:numId w:val="1"/>
              </w:numPr>
              <w:shd w:val="clear" w:color="auto" w:fill="FFFFFF"/>
              <w:spacing w:after="0" w:line="240" w:lineRule="auto"/>
              <w:jc w:val="both"/>
              <w:rPr>
                <w:lang w:val="de-DE"/>
              </w:rPr>
            </w:pPr>
            <w:r>
              <w:rPr>
                <w:rFonts w:ascii="Arial" w:eastAsia="Times New Roman" w:hAnsi="Arial" w:cs="Arial"/>
                <w:sz w:val="24"/>
                <w:szCs w:val="24"/>
                <w:lang w:eastAsia="ru-RU"/>
              </w:rPr>
              <w:t>инвойс</w:t>
            </w:r>
            <w:r>
              <w:rPr>
                <w:rFonts w:ascii="Arial" w:eastAsia="Times New Roman" w:hAnsi="Arial" w:cs="Arial"/>
                <w:sz w:val="24"/>
                <w:szCs w:val="24"/>
                <w:lang w:val="de-DE" w:eastAsia="ru-RU"/>
              </w:rPr>
              <w:t xml:space="preserve">; </w:t>
            </w:r>
          </w:p>
        </w:tc>
        <w:tc>
          <w:tcPr>
            <w:tcW w:w="4677" w:type="dxa"/>
            <w:shd w:val="clear" w:color="auto" w:fill="auto"/>
          </w:tcPr>
          <w:p w14:paraId="4A0828DA" w14:textId="77777777" w:rsidR="006F7667" w:rsidRDefault="00DE3EDC">
            <w:pPr>
              <w:pStyle w:val="Listenabsatz"/>
              <w:numPr>
                <w:ilvl w:val="0"/>
                <w:numId w:val="1"/>
              </w:num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val="de" w:eastAsia="ru-RU"/>
              </w:rPr>
              <w:t xml:space="preserve">eine Rechnungsstellung; </w:t>
            </w:r>
          </w:p>
        </w:tc>
      </w:tr>
      <w:tr w:rsidR="006F7667" w:rsidRPr="00B54B85" w14:paraId="1ADC7B0C" w14:textId="77777777">
        <w:tc>
          <w:tcPr>
            <w:tcW w:w="4676" w:type="dxa"/>
            <w:shd w:val="clear" w:color="auto" w:fill="auto"/>
          </w:tcPr>
          <w:p w14:paraId="39BAEA26" w14:textId="77777777" w:rsidR="006F7667" w:rsidRDefault="00DE3EDC">
            <w:pPr>
              <w:pStyle w:val="Listenabsatz"/>
              <w:numPr>
                <w:ilvl w:val="0"/>
                <w:numId w:val="1"/>
              </w:numPr>
              <w:shd w:val="clear" w:color="auto" w:fill="FFFFFF"/>
              <w:spacing w:after="0" w:line="240" w:lineRule="auto"/>
              <w:jc w:val="both"/>
            </w:pPr>
            <w:r>
              <w:rPr>
                <w:rFonts w:ascii="Arial" w:eastAsia="Times New Roman" w:hAnsi="Arial" w:cs="Arial"/>
                <w:sz w:val="24"/>
                <w:szCs w:val="24"/>
                <w:lang w:eastAsia="ru-RU"/>
              </w:rPr>
              <w:t xml:space="preserve">паспорта (инструкции по эксплуатации) на Товар; </w:t>
            </w:r>
          </w:p>
        </w:tc>
        <w:tc>
          <w:tcPr>
            <w:tcW w:w="4677" w:type="dxa"/>
            <w:shd w:val="clear" w:color="auto" w:fill="auto"/>
          </w:tcPr>
          <w:p w14:paraId="52B59330" w14:textId="77777777" w:rsidR="006F7667" w:rsidRDefault="00DE3EDC">
            <w:pPr>
              <w:pStyle w:val="Listenabsatz"/>
              <w:numPr>
                <w:ilvl w:val="0"/>
                <w:numId w:val="1"/>
              </w:num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 xml:space="preserve">Warenpässe (Bedienungsanleitungen) für die Waren; </w:t>
            </w:r>
          </w:p>
        </w:tc>
      </w:tr>
      <w:tr w:rsidR="006F7667" w14:paraId="1C2896B7" w14:textId="77777777">
        <w:tc>
          <w:tcPr>
            <w:tcW w:w="4676" w:type="dxa"/>
            <w:shd w:val="clear" w:color="auto" w:fill="auto"/>
          </w:tcPr>
          <w:p w14:paraId="17693056" w14:textId="77777777" w:rsidR="006F7667" w:rsidRDefault="00DE3EDC">
            <w:pPr>
              <w:pStyle w:val="Listenabsatz"/>
              <w:numPr>
                <w:ilvl w:val="0"/>
                <w:numId w:val="1"/>
              </w:numPr>
              <w:shd w:val="clear" w:color="auto" w:fill="FFFFFF"/>
              <w:spacing w:after="0" w:line="240" w:lineRule="auto"/>
              <w:jc w:val="both"/>
              <w:rPr>
                <w:lang w:val="de-DE"/>
              </w:rPr>
            </w:pPr>
            <w:r>
              <w:rPr>
                <w:rFonts w:ascii="Arial" w:eastAsia="Times New Roman" w:hAnsi="Arial" w:cs="Arial"/>
                <w:sz w:val="24"/>
                <w:szCs w:val="24"/>
                <w:lang w:eastAsia="ru-RU"/>
              </w:rPr>
              <w:t>электронная</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декларация</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на</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товар</w:t>
            </w:r>
            <w:r>
              <w:rPr>
                <w:rFonts w:ascii="Arial" w:eastAsia="Times New Roman" w:hAnsi="Arial" w:cs="Arial"/>
                <w:sz w:val="24"/>
                <w:szCs w:val="24"/>
                <w:lang w:val="de-DE" w:eastAsia="ru-RU"/>
              </w:rPr>
              <w:t xml:space="preserve">; </w:t>
            </w:r>
          </w:p>
        </w:tc>
        <w:tc>
          <w:tcPr>
            <w:tcW w:w="4677" w:type="dxa"/>
            <w:shd w:val="clear" w:color="auto" w:fill="auto"/>
          </w:tcPr>
          <w:p w14:paraId="397016D4" w14:textId="77777777" w:rsidR="006F7667" w:rsidRDefault="00DE3EDC">
            <w:pPr>
              <w:pStyle w:val="Listenabsatz"/>
              <w:numPr>
                <w:ilvl w:val="0"/>
                <w:numId w:val="1"/>
              </w:num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val="de" w:eastAsia="ru-RU"/>
              </w:rPr>
              <w:t xml:space="preserve">eine elektronische Warendeklaration; </w:t>
            </w:r>
          </w:p>
        </w:tc>
      </w:tr>
      <w:tr w:rsidR="006F7667" w14:paraId="1B92B341" w14:textId="77777777">
        <w:tc>
          <w:tcPr>
            <w:tcW w:w="4676" w:type="dxa"/>
            <w:shd w:val="clear" w:color="auto" w:fill="auto"/>
          </w:tcPr>
          <w:p w14:paraId="5C2A99D5" w14:textId="77777777" w:rsidR="006F7667" w:rsidRDefault="00DE3EDC">
            <w:pPr>
              <w:pStyle w:val="Listenabsatz"/>
              <w:numPr>
                <w:ilvl w:val="0"/>
                <w:numId w:val="1"/>
              </w:numPr>
              <w:shd w:val="clear" w:color="auto" w:fill="FFFFFF"/>
              <w:spacing w:after="0" w:line="240" w:lineRule="auto"/>
              <w:jc w:val="both"/>
            </w:pPr>
            <w:r>
              <w:rPr>
                <w:rFonts w:ascii="Arial" w:eastAsia="Times New Roman" w:hAnsi="Arial" w:cs="Arial"/>
                <w:sz w:val="24"/>
                <w:szCs w:val="24"/>
                <w:lang w:eastAsia="ru-RU"/>
              </w:rPr>
              <w:t>товарно-сопроводительный документ;</w:t>
            </w:r>
          </w:p>
        </w:tc>
        <w:tc>
          <w:tcPr>
            <w:tcW w:w="4677" w:type="dxa"/>
            <w:shd w:val="clear" w:color="auto" w:fill="auto"/>
          </w:tcPr>
          <w:p w14:paraId="695C78C9" w14:textId="77777777" w:rsidR="006F7667" w:rsidRDefault="00DE3EDC">
            <w:pPr>
              <w:pStyle w:val="Listenabsatz"/>
              <w:numPr>
                <w:ilvl w:val="0"/>
                <w:numId w:val="1"/>
              </w:num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val="de" w:eastAsia="ru-RU"/>
              </w:rPr>
              <w:t>ein Lieferschein;</w:t>
            </w:r>
          </w:p>
        </w:tc>
      </w:tr>
      <w:tr w:rsidR="006F7667" w:rsidRPr="00B54B85" w14:paraId="005DBCF9" w14:textId="77777777">
        <w:tc>
          <w:tcPr>
            <w:tcW w:w="4676" w:type="dxa"/>
            <w:shd w:val="clear" w:color="auto" w:fill="auto"/>
          </w:tcPr>
          <w:p w14:paraId="65F37E3B" w14:textId="77777777" w:rsidR="006F7667" w:rsidRDefault="00DE3EDC">
            <w:pPr>
              <w:pStyle w:val="Listenabsatz"/>
              <w:numPr>
                <w:ilvl w:val="0"/>
                <w:numId w:val="1"/>
              </w:numPr>
              <w:shd w:val="clear" w:color="auto" w:fill="FFFFFF"/>
              <w:spacing w:after="0" w:line="240" w:lineRule="auto"/>
              <w:jc w:val="both"/>
            </w:pPr>
            <w:r>
              <w:rPr>
                <w:rFonts w:ascii="Arial" w:eastAsia="Times New Roman" w:hAnsi="Arial" w:cs="Arial"/>
                <w:sz w:val="24"/>
                <w:szCs w:val="24"/>
                <w:lang w:eastAsia="ru-RU"/>
              </w:rPr>
              <w:t>копия страхового сертификата/полиса на 110% стоимости Товара, выписанного в пользу Покупателя.</w:t>
            </w:r>
          </w:p>
        </w:tc>
        <w:tc>
          <w:tcPr>
            <w:tcW w:w="4677" w:type="dxa"/>
            <w:shd w:val="clear" w:color="auto" w:fill="auto"/>
          </w:tcPr>
          <w:p w14:paraId="493E916C" w14:textId="77777777" w:rsidR="006F7667" w:rsidRDefault="00DE3EDC">
            <w:pPr>
              <w:pStyle w:val="Listenabsatz"/>
              <w:numPr>
                <w:ilvl w:val="0"/>
                <w:numId w:val="1"/>
              </w:num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eine Kopie des Versicherungsscheins/der Versicherungspolice für 110% des Warenwertes, die zugunsten des Käufers ausgestellt ist.</w:t>
            </w:r>
          </w:p>
        </w:tc>
      </w:tr>
      <w:tr w:rsidR="006F7667" w:rsidRPr="00B54B85" w14:paraId="33568303" w14:textId="77777777">
        <w:tc>
          <w:tcPr>
            <w:tcW w:w="4676" w:type="dxa"/>
            <w:shd w:val="clear" w:color="auto" w:fill="auto"/>
          </w:tcPr>
          <w:p w14:paraId="27273CAE"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274F96BC"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14:paraId="4979753E" w14:textId="77777777">
        <w:tc>
          <w:tcPr>
            <w:tcW w:w="4676" w:type="dxa"/>
            <w:shd w:val="clear" w:color="auto" w:fill="auto"/>
          </w:tcPr>
          <w:p w14:paraId="18ECE654" w14:textId="77777777" w:rsidR="006F7667" w:rsidRDefault="00DE3EDC">
            <w:pPr>
              <w:shd w:val="clear" w:color="auto" w:fill="FFFFFF"/>
              <w:tabs>
                <w:tab w:val="left" w:pos="625"/>
              </w:tabs>
              <w:spacing w:after="0" w:line="240" w:lineRule="auto"/>
              <w:jc w:val="center"/>
              <w:rPr>
                <w:rFonts w:ascii="Arial" w:eastAsia="Times New Roman" w:hAnsi="Arial" w:cs="Arial"/>
                <w:b/>
                <w:bCs/>
                <w:sz w:val="24"/>
                <w:szCs w:val="24"/>
                <w:lang w:val="de-DE" w:eastAsia="ru-RU"/>
              </w:rPr>
            </w:pPr>
            <w:r>
              <w:rPr>
                <w:rFonts w:ascii="Arial" w:eastAsia="Times New Roman" w:hAnsi="Arial" w:cs="Arial"/>
                <w:b/>
                <w:bCs/>
                <w:sz w:val="24"/>
                <w:szCs w:val="24"/>
                <w:lang w:val="de-DE" w:eastAsia="ru-RU"/>
              </w:rPr>
              <w:t>8.</w:t>
            </w:r>
            <w:r>
              <w:rPr>
                <w:rFonts w:ascii="Arial" w:eastAsia="Times New Roman" w:hAnsi="Arial" w:cs="Arial"/>
                <w:b/>
                <w:bCs/>
                <w:sz w:val="24"/>
                <w:szCs w:val="24"/>
                <w:lang w:val="de-DE" w:eastAsia="ru-RU"/>
              </w:rPr>
              <w:tab/>
            </w:r>
            <w:r>
              <w:rPr>
                <w:rFonts w:ascii="Arial" w:eastAsia="Times New Roman" w:hAnsi="Arial" w:cs="Arial"/>
                <w:b/>
                <w:bCs/>
                <w:sz w:val="24"/>
                <w:szCs w:val="24"/>
                <w:lang w:eastAsia="ru-RU"/>
              </w:rPr>
              <w:t>КАЧЕСТВО</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ТОВАРА</w:t>
            </w:r>
          </w:p>
        </w:tc>
        <w:tc>
          <w:tcPr>
            <w:tcW w:w="4677" w:type="dxa"/>
            <w:shd w:val="clear" w:color="auto" w:fill="auto"/>
          </w:tcPr>
          <w:p w14:paraId="534CEEFE" w14:textId="77777777" w:rsidR="006F7667" w:rsidRDefault="00DE3EDC">
            <w:pPr>
              <w:shd w:val="clear" w:color="auto" w:fill="FFFFFF"/>
              <w:tabs>
                <w:tab w:val="left" w:pos="733"/>
              </w:tabs>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val="de" w:eastAsia="ru-RU"/>
              </w:rPr>
              <w:t>8.</w:t>
            </w:r>
            <w:r>
              <w:rPr>
                <w:rFonts w:ascii="Arial" w:eastAsia="Times New Roman" w:hAnsi="Arial" w:cs="Arial"/>
                <w:b/>
                <w:bCs/>
                <w:sz w:val="24"/>
                <w:szCs w:val="24"/>
                <w:lang w:val="de" w:eastAsia="ru-RU"/>
              </w:rPr>
              <w:tab/>
              <w:t>WARENQUALITÄT</w:t>
            </w:r>
          </w:p>
        </w:tc>
      </w:tr>
      <w:tr w:rsidR="006F7667" w14:paraId="4E9A1D59" w14:textId="77777777">
        <w:tc>
          <w:tcPr>
            <w:tcW w:w="4676" w:type="dxa"/>
            <w:shd w:val="clear" w:color="auto" w:fill="auto"/>
          </w:tcPr>
          <w:p w14:paraId="5393A5BC"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c>
          <w:tcPr>
            <w:tcW w:w="4677" w:type="dxa"/>
            <w:shd w:val="clear" w:color="auto" w:fill="auto"/>
          </w:tcPr>
          <w:p w14:paraId="624A11CF"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r>
      <w:tr w:rsidR="006F7667" w:rsidRPr="00B54B85" w14:paraId="16B1A6A3" w14:textId="77777777">
        <w:tc>
          <w:tcPr>
            <w:tcW w:w="4676" w:type="dxa"/>
            <w:shd w:val="clear" w:color="auto" w:fill="auto"/>
          </w:tcPr>
          <w:p w14:paraId="0964AF6F"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8.1. Качество Товара, поставляемого по Контракту, должно полностью соответствовать Приложению 1.</w:t>
            </w:r>
          </w:p>
        </w:tc>
        <w:tc>
          <w:tcPr>
            <w:tcW w:w="4677" w:type="dxa"/>
            <w:shd w:val="clear" w:color="auto" w:fill="auto"/>
          </w:tcPr>
          <w:p w14:paraId="76AAEF77"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8.1. Die Qualität der im Rahmen des Vertrags gelieferten Waren muss dem Anhang 1 vollständig entsprechen.</w:t>
            </w:r>
          </w:p>
        </w:tc>
      </w:tr>
      <w:tr w:rsidR="006F7667" w:rsidRPr="00B54B85" w14:paraId="39D822CB" w14:textId="77777777">
        <w:tc>
          <w:tcPr>
            <w:tcW w:w="4676" w:type="dxa"/>
            <w:shd w:val="clear" w:color="auto" w:fill="auto"/>
          </w:tcPr>
          <w:p w14:paraId="38527F2D"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4FE5B185"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7025EA48" w14:textId="77777777">
        <w:tc>
          <w:tcPr>
            <w:tcW w:w="4676" w:type="dxa"/>
            <w:shd w:val="clear" w:color="auto" w:fill="auto"/>
          </w:tcPr>
          <w:p w14:paraId="33BB99AB" w14:textId="77777777" w:rsidR="006F7667" w:rsidRPr="00B54B85" w:rsidRDefault="00DE3EDC">
            <w:pPr>
              <w:shd w:val="clear" w:color="auto" w:fill="FFFFFF"/>
              <w:spacing w:after="0" w:line="240" w:lineRule="auto"/>
              <w:jc w:val="both"/>
            </w:pPr>
            <w:r w:rsidRPr="00B54B85">
              <w:rPr>
                <w:rFonts w:ascii="Arial" w:eastAsia="Times New Roman" w:hAnsi="Arial" w:cs="Arial"/>
                <w:sz w:val="24"/>
                <w:szCs w:val="24"/>
                <w:lang w:eastAsia="ru-RU"/>
              </w:rPr>
              <w:t xml:space="preserve">8.2. </w:t>
            </w:r>
            <w:r>
              <w:rPr>
                <w:rFonts w:ascii="Arial" w:eastAsia="Times New Roman" w:hAnsi="Arial" w:cs="Arial"/>
                <w:sz w:val="24"/>
                <w:szCs w:val="24"/>
                <w:lang w:eastAsia="ru-RU"/>
              </w:rPr>
              <w:t>Комплектной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поставкой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является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передача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комплекте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количестве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согласно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Приложению</w:t>
            </w:r>
            <w:r w:rsidRPr="00B54B85">
              <w:rPr>
                <w:rFonts w:ascii="Arial" w:eastAsia="Times New Roman" w:hAnsi="Arial" w:cs="Arial"/>
                <w:sz w:val="24"/>
                <w:szCs w:val="24"/>
                <w:lang w:eastAsia="ru-RU"/>
              </w:rPr>
              <w:t xml:space="preserve"> 1 </w:t>
            </w:r>
            <w:r>
              <w:rPr>
                <w:rFonts w:ascii="Arial" w:eastAsia="Times New Roman" w:hAnsi="Arial" w:cs="Arial"/>
                <w:sz w:val="24"/>
                <w:szCs w:val="24"/>
                <w:lang w:eastAsia="ru-RU"/>
              </w:rPr>
              <w:t>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инвойсу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оформленным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соответствии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требованиями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документации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предусмотренной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разделами</w:t>
            </w:r>
            <w:r w:rsidRPr="00B54B85">
              <w:rPr>
                <w:rFonts w:ascii="Arial" w:eastAsia="Times New Roman" w:hAnsi="Arial" w:cs="Arial"/>
                <w:sz w:val="24"/>
                <w:szCs w:val="24"/>
                <w:lang w:eastAsia="ru-RU"/>
              </w:rPr>
              <w:t xml:space="preserve"> 6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7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w:t>
            </w:r>
          </w:p>
        </w:tc>
        <w:tc>
          <w:tcPr>
            <w:tcW w:w="4677" w:type="dxa"/>
            <w:shd w:val="clear" w:color="auto" w:fill="auto"/>
          </w:tcPr>
          <w:p w14:paraId="3F02F962"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8.2. Eine komplette Lieferung der Ware ist die Übergabe der Ware an den Käufer in der Menge und Komplettierung gemäß Anhang 1 zu diesem Vertrag und der Rechnungsstellung, die gemäß den Anforderungen des Vertrages und der in den Abschnitten 6 und 7 des Vertrages vorgesehenen Dokumentation erstellt wird.</w:t>
            </w:r>
          </w:p>
        </w:tc>
      </w:tr>
      <w:tr w:rsidR="006F7667" w:rsidRPr="00B54B85" w14:paraId="41A91535" w14:textId="77777777">
        <w:tc>
          <w:tcPr>
            <w:tcW w:w="4676" w:type="dxa"/>
            <w:shd w:val="clear" w:color="auto" w:fill="auto"/>
          </w:tcPr>
          <w:p w14:paraId="7999C982"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1BD47C16"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14:paraId="7018EF4D" w14:textId="77777777">
        <w:tc>
          <w:tcPr>
            <w:tcW w:w="4676" w:type="dxa"/>
            <w:shd w:val="clear" w:color="auto" w:fill="auto"/>
          </w:tcPr>
          <w:p w14:paraId="0E9F7B75" w14:textId="77777777" w:rsidR="006F7667" w:rsidRDefault="00DE3EDC">
            <w:pPr>
              <w:shd w:val="clear" w:color="auto" w:fill="FFFFFF"/>
              <w:tabs>
                <w:tab w:val="left" w:pos="458"/>
              </w:tabs>
              <w:spacing w:after="0" w:line="240" w:lineRule="auto"/>
              <w:jc w:val="center"/>
              <w:rPr>
                <w:rFonts w:ascii="Arial" w:eastAsia="Times New Roman" w:hAnsi="Arial" w:cs="Arial"/>
                <w:b/>
                <w:bCs/>
                <w:sz w:val="24"/>
                <w:szCs w:val="24"/>
                <w:lang w:val="de-DE" w:eastAsia="ru-RU"/>
              </w:rPr>
            </w:pPr>
            <w:r>
              <w:rPr>
                <w:rFonts w:ascii="Arial" w:eastAsia="Times New Roman" w:hAnsi="Arial" w:cs="Arial"/>
                <w:b/>
                <w:bCs/>
                <w:sz w:val="24"/>
                <w:szCs w:val="24"/>
                <w:lang w:val="de-DE" w:eastAsia="ru-RU"/>
              </w:rPr>
              <w:t>9.</w:t>
            </w:r>
            <w:r>
              <w:rPr>
                <w:rFonts w:ascii="Arial" w:eastAsia="Times New Roman" w:hAnsi="Arial" w:cs="Arial"/>
                <w:b/>
                <w:bCs/>
                <w:sz w:val="24"/>
                <w:szCs w:val="24"/>
                <w:lang w:val="de-DE" w:eastAsia="ru-RU"/>
              </w:rPr>
              <w:tab/>
            </w:r>
            <w:r>
              <w:rPr>
                <w:rFonts w:ascii="Arial" w:eastAsia="Times New Roman" w:hAnsi="Arial" w:cs="Arial"/>
                <w:b/>
                <w:bCs/>
                <w:sz w:val="24"/>
                <w:szCs w:val="24"/>
                <w:lang w:eastAsia="ru-RU"/>
              </w:rPr>
              <w:t>ГАРАНТИИ</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НА</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ТОВАР</w:t>
            </w:r>
          </w:p>
        </w:tc>
        <w:tc>
          <w:tcPr>
            <w:tcW w:w="4677" w:type="dxa"/>
            <w:shd w:val="clear" w:color="auto" w:fill="auto"/>
          </w:tcPr>
          <w:p w14:paraId="174FEBE2" w14:textId="77777777" w:rsidR="006F7667" w:rsidRDefault="00DE3EDC">
            <w:pPr>
              <w:shd w:val="clear" w:color="auto" w:fill="FFFFFF"/>
              <w:tabs>
                <w:tab w:val="left" w:pos="462"/>
              </w:tabs>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val="de" w:eastAsia="ru-RU"/>
              </w:rPr>
              <w:t>9.</w:t>
            </w:r>
            <w:r>
              <w:rPr>
                <w:rFonts w:ascii="Arial" w:eastAsia="Times New Roman" w:hAnsi="Arial" w:cs="Arial"/>
                <w:b/>
                <w:bCs/>
                <w:sz w:val="24"/>
                <w:szCs w:val="24"/>
                <w:lang w:val="de" w:eastAsia="ru-RU"/>
              </w:rPr>
              <w:tab/>
              <w:t>WARENGARANTIEN</w:t>
            </w:r>
          </w:p>
        </w:tc>
      </w:tr>
      <w:tr w:rsidR="006F7667" w14:paraId="048B1AEB" w14:textId="77777777">
        <w:tc>
          <w:tcPr>
            <w:tcW w:w="4676" w:type="dxa"/>
            <w:shd w:val="clear" w:color="auto" w:fill="auto"/>
          </w:tcPr>
          <w:p w14:paraId="07A151A4"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c>
          <w:tcPr>
            <w:tcW w:w="4677" w:type="dxa"/>
            <w:shd w:val="clear" w:color="auto" w:fill="auto"/>
          </w:tcPr>
          <w:p w14:paraId="52C5AD03"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r>
      <w:tr w:rsidR="006F7667" w14:paraId="28DEDB72" w14:textId="77777777">
        <w:tc>
          <w:tcPr>
            <w:tcW w:w="4676" w:type="dxa"/>
            <w:shd w:val="clear" w:color="auto" w:fill="auto"/>
          </w:tcPr>
          <w:p w14:paraId="67946024"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9.1. Продавец гарантирует, что:</w:t>
            </w:r>
          </w:p>
        </w:tc>
        <w:tc>
          <w:tcPr>
            <w:tcW w:w="4677" w:type="dxa"/>
            <w:shd w:val="clear" w:color="auto" w:fill="auto"/>
          </w:tcPr>
          <w:p w14:paraId="42393CD0"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val="de" w:eastAsia="ru-RU"/>
              </w:rPr>
              <w:t>9.1. Der Verkäufer garantiert, dass:</w:t>
            </w:r>
          </w:p>
        </w:tc>
      </w:tr>
      <w:tr w:rsidR="006F7667" w:rsidRPr="00B54B85" w14:paraId="5BF6C5C8" w14:textId="77777777">
        <w:tc>
          <w:tcPr>
            <w:tcW w:w="4676" w:type="dxa"/>
            <w:shd w:val="clear" w:color="auto" w:fill="auto"/>
          </w:tcPr>
          <w:p w14:paraId="08955CC4"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a) поставляемый Товар является новым, не бывшим в употреблении; </w:t>
            </w:r>
          </w:p>
        </w:tc>
        <w:tc>
          <w:tcPr>
            <w:tcW w:w="4677" w:type="dxa"/>
            <w:shd w:val="clear" w:color="auto" w:fill="auto"/>
          </w:tcPr>
          <w:p w14:paraId="65146F18"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 xml:space="preserve">a) die gelieferte Ware neu und nicht gebraucht ist; </w:t>
            </w:r>
          </w:p>
        </w:tc>
      </w:tr>
      <w:tr w:rsidR="006F7667" w:rsidRPr="00B54B85" w14:paraId="7F18BFFF" w14:textId="77777777">
        <w:tc>
          <w:tcPr>
            <w:tcW w:w="4676" w:type="dxa"/>
            <w:shd w:val="clear" w:color="auto" w:fill="auto"/>
          </w:tcPr>
          <w:p w14:paraId="250E703C"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качество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технические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характеристики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поставляемого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качество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работы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будут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полностью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соответствовать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условиям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w:t>
            </w:r>
          </w:p>
        </w:tc>
        <w:tc>
          <w:tcPr>
            <w:tcW w:w="4677" w:type="dxa"/>
            <w:shd w:val="clear" w:color="auto" w:fill="auto"/>
          </w:tcPr>
          <w:p w14:paraId="35F47AD3"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b) die Qualität, die technischen Eigenschaften der gelieferten Waren und die Qualität ihrer Arbeit den Vertragsbedingungen vollständig entsprechen;</w:t>
            </w:r>
          </w:p>
        </w:tc>
      </w:tr>
      <w:tr w:rsidR="006F7667" w:rsidRPr="00B54B85" w14:paraId="2FFF837E" w14:textId="77777777">
        <w:tc>
          <w:tcPr>
            <w:tcW w:w="4676" w:type="dxa"/>
            <w:shd w:val="clear" w:color="auto" w:fill="auto"/>
          </w:tcPr>
          <w:p w14:paraId="738AA78C"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val="de-DE" w:eastAsia="ru-RU"/>
              </w:rPr>
              <w:t>b</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комплектность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полностью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отвечает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условиям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обеспечивает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нормальную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бесперебойную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работу</w:t>
            </w:r>
            <w:r w:rsidRPr="00B54B85">
              <w:rPr>
                <w:rFonts w:ascii="Arial" w:eastAsia="Times New Roman" w:hAnsi="Arial" w:cs="Arial"/>
                <w:sz w:val="24"/>
                <w:szCs w:val="24"/>
                <w:lang w:eastAsia="ru-RU"/>
              </w:rPr>
              <w:t>.</w:t>
            </w:r>
          </w:p>
        </w:tc>
        <w:tc>
          <w:tcPr>
            <w:tcW w:w="4677" w:type="dxa"/>
            <w:shd w:val="clear" w:color="auto" w:fill="auto"/>
          </w:tcPr>
          <w:p w14:paraId="294AA743"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c) die Vollständigkeit der Ware den Vertragsbedingungen vollständig entspricht und ihren normalen und ununterbrochenen Betrieb gewährleistet.</w:t>
            </w:r>
          </w:p>
        </w:tc>
      </w:tr>
      <w:tr w:rsidR="006F7667" w:rsidRPr="00B54B85" w14:paraId="167017F2" w14:textId="77777777">
        <w:tc>
          <w:tcPr>
            <w:tcW w:w="4676" w:type="dxa"/>
            <w:shd w:val="clear" w:color="auto" w:fill="auto"/>
          </w:tcPr>
          <w:p w14:paraId="78643D8E"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389A670C"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0DAA9BD9" w14:textId="77777777">
        <w:tc>
          <w:tcPr>
            <w:tcW w:w="4676" w:type="dxa"/>
            <w:shd w:val="clear" w:color="auto" w:fill="auto"/>
          </w:tcPr>
          <w:p w14:paraId="6553578F"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9.2. </w:t>
            </w:r>
            <w:r>
              <w:rPr>
                <w:rFonts w:ascii="Arial" w:eastAsia="Times New Roman" w:hAnsi="Arial" w:cs="Arial"/>
                <w:sz w:val="24"/>
                <w:szCs w:val="24"/>
                <w:lang w:eastAsia="ru-RU"/>
              </w:rPr>
              <w:t>Гарантийный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устанавливается</w:t>
            </w:r>
            <w:r w:rsidRPr="00B54B85">
              <w:rPr>
                <w:rFonts w:ascii="Arial" w:eastAsia="Times New Roman" w:hAnsi="Arial" w:cs="Arial"/>
                <w:sz w:val="24"/>
                <w:szCs w:val="24"/>
                <w:lang w:eastAsia="ru-RU"/>
              </w:rPr>
              <w:t>:</w:t>
            </w:r>
          </w:p>
        </w:tc>
        <w:tc>
          <w:tcPr>
            <w:tcW w:w="4677" w:type="dxa"/>
            <w:shd w:val="clear" w:color="auto" w:fill="auto"/>
          </w:tcPr>
          <w:p w14:paraId="4952EF14"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9.2. Die Gewährleistungsfrist für die Waren wird:</w:t>
            </w:r>
          </w:p>
        </w:tc>
      </w:tr>
      <w:tr w:rsidR="006F7667" w:rsidRPr="00B54B85" w14:paraId="4388B421" w14:textId="77777777">
        <w:tc>
          <w:tcPr>
            <w:tcW w:w="4676" w:type="dxa"/>
            <w:shd w:val="clear" w:color="auto" w:fill="auto"/>
          </w:tcPr>
          <w:p w14:paraId="6529958B" w14:textId="77777777" w:rsidR="006F7667" w:rsidRPr="00B54B85" w:rsidRDefault="00DE3EDC">
            <w:pPr>
              <w:shd w:val="clear" w:color="auto" w:fill="FFFFFF"/>
              <w:spacing w:after="0" w:line="240" w:lineRule="auto"/>
              <w:jc w:val="both"/>
            </w:pP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пунктам</w:t>
            </w:r>
            <w:r w:rsidRPr="00B54B85">
              <w:rPr>
                <w:rFonts w:ascii="Arial" w:eastAsia="Times New Roman" w:hAnsi="Arial" w:cs="Arial"/>
                <w:sz w:val="24"/>
                <w:szCs w:val="24"/>
                <w:lang w:eastAsia="ru-RU"/>
              </w:rPr>
              <w:t xml:space="preserve"> 1 – 14 </w:t>
            </w:r>
            <w:r>
              <w:rPr>
                <w:rFonts w:ascii="Arial" w:eastAsia="Times New Roman" w:hAnsi="Arial" w:cs="Arial"/>
                <w:sz w:val="24"/>
                <w:szCs w:val="24"/>
                <w:lang w:eastAsia="ru-RU"/>
              </w:rPr>
              <w:t>Приложения</w:t>
            </w:r>
            <w:r w:rsidRPr="00B54B85">
              <w:rPr>
                <w:rFonts w:ascii="Arial" w:eastAsia="Times New Roman" w:hAnsi="Arial" w:cs="Arial"/>
                <w:sz w:val="24"/>
                <w:szCs w:val="24"/>
                <w:lang w:eastAsia="ru-RU"/>
              </w:rPr>
              <w:t xml:space="preserve"> 1 </w:t>
            </w:r>
            <w:r>
              <w:rPr>
                <w:rFonts w:ascii="Arial" w:eastAsia="Times New Roman" w:hAnsi="Arial" w:cs="Arial"/>
                <w:sz w:val="24"/>
                <w:szCs w:val="24"/>
                <w:lang w:eastAsia="ru-RU"/>
              </w:rPr>
              <w:t>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 xml:space="preserve"> –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течение</w:t>
            </w:r>
            <w:r w:rsidRPr="00B54B85">
              <w:rPr>
                <w:rFonts w:ascii="Arial" w:eastAsia="Times New Roman" w:hAnsi="Arial" w:cs="Arial"/>
                <w:sz w:val="24"/>
                <w:szCs w:val="24"/>
                <w:lang w:eastAsia="ru-RU"/>
              </w:rPr>
              <w:t xml:space="preserve"> 12 </w:t>
            </w:r>
            <w:r>
              <w:rPr>
                <w:rFonts w:ascii="Arial" w:eastAsia="Times New Roman" w:hAnsi="Arial" w:cs="Arial"/>
                <w:sz w:val="24"/>
                <w:szCs w:val="24"/>
                <w:lang w:eastAsia="ru-RU"/>
              </w:rPr>
              <w:t>месяцев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даты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w:t>
            </w:r>
          </w:p>
        </w:tc>
        <w:tc>
          <w:tcPr>
            <w:tcW w:w="4677" w:type="dxa"/>
            <w:shd w:val="clear" w:color="auto" w:fill="auto"/>
          </w:tcPr>
          <w:p w14:paraId="075ADACE"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 gemäß den Klauseln 1 - 14 des Anhangs 1 zu diesem Vertrag - innerhalb von 12 Monaten ab dem Datum der Lieferung der Waren festgelegt;</w:t>
            </w:r>
          </w:p>
        </w:tc>
      </w:tr>
      <w:tr w:rsidR="006F7667" w:rsidRPr="00B54B85" w14:paraId="46C3E571" w14:textId="77777777">
        <w:tc>
          <w:tcPr>
            <w:tcW w:w="4676" w:type="dxa"/>
            <w:shd w:val="clear" w:color="auto" w:fill="auto"/>
          </w:tcPr>
          <w:p w14:paraId="6E731EAB"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Гарантия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действует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условии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надлежащего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хранения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эксплуатации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согласно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паспорту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инструкции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эксплуатации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w:t>
            </w:r>
            <w:r w:rsidRPr="00B54B85">
              <w:rPr>
                <w:rFonts w:ascii="Arial" w:eastAsia="Times New Roman" w:hAnsi="Arial" w:cs="Arial"/>
                <w:sz w:val="24"/>
                <w:szCs w:val="24"/>
                <w:lang w:eastAsia="ru-RU"/>
              </w:rPr>
              <w:t>).</w:t>
            </w:r>
          </w:p>
        </w:tc>
        <w:tc>
          <w:tcPr>
            <w:tcW w:w="4677" w:type="dxa"/>
            <w:shd w:val="clear" w:color="auto" w:fill="auto"/>
          </w:tcPr>
          <w:p w14:paraId="516C674D"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Die Garantie für die Ware gilt vorbehaltlich ihrer ordnungsgemäßen Lagerung und Bedienung gemäß dem Warenpass (Bedienungsanleitung der Ware).</w:t>
            </w:r>
          </w:p>
        </w:tc>
      </w:tr>
      <w:tr w:rsidR="006F7667" w:rsidRPr="00B54B85" w14:paraId="4B0962E6" w14:textId="77777777">
        <w:tc>
          <w:tcPr>
            <w:tcW w:w="4676" w:type="dxa"/>
            <w:shd w:val="clear" w:color="auto" w:fill="auto"/>
          </w:tcPr>
          <w:p w14:paraId="6445EC2D" w14:textId="77777777" w:rsidR="006F7667" w:rsidRDefault="006F7667">
            <w:pPr>
              <w:pStyle w:val="Listenabsatz"/>
              <w:shd w:val="clear" w:color="auto" w:fill="FFFFFF"/>
              <w:spacing w:after="0" w:line="240" w:lineRule="auto"/>
              <w:ind w:left="0"/>
              <w:jc w:val="both"/>
              <w:rPr>
                <w:rFonts w:ascii="Arial" w:eastAsia="Times New Roman" w:hAnsi="Arial" w:cs="Arial"/>
                <w:sz w:val="24"/>
                <w:szCs w:val="24"/>
                <w:lang w:val="de-DE" w:eastAsia="ru-RU"/>
              </w:rPr>
            </w:pPr>
          </w:p>
        </w:tc>
        <w:tc>
          <w:tcPr>
            <w:tcW w:w="4677" w:type="dxa"/>
            <w:shd w:val="clear" w:color="auto" w:fill="auto"/>
          </w:tcPr>
          <w:p w14:paraId="6982692A" w14:textId="77777777" w:rsidR="006F7667" w:rsidRDefault="006F7667">
            <w:pPr>
              <w:pStyle w:val="Listenabsatz"/>
              <w:shd w:val="clear" w:color="auto" w:fill="FFFFFF"/>
              <w:spacing w:after="0" w:line="240" w:lineRule="auto"/>
              <w:ind w:left="0"/>
              <w:jc w:val="both"/>
              <w:rPr>
                <w:rFonts w:ascii="Arial" w:eastAsia="Times New Roman" w:hAnsi="Arial" w:cs="Arial"/>
                <w:sz w:val="24"/>
                <w:szCs w:val="24"/>
                <w:lang w:val="de-DE" w:eastAsia="ru-RU"/>
              </w:rPr>
            </w:pPr>
          </w:p>
        </w:tc>
      </w:tr>
      <w:tr w:rsidR="006F7667" w:rsidRPr="00B54B85" w14:paraId="1185E935" w14:textId="77777777">
        <w:tc>
          <w:tcPr>
            <w:tcW w:w="4676" w:type="dxa"/>
            <w:shd w:val="clear" w:color="auto" w:fill="auto"/>
          </w:tcPr>
          <w:p w14:paraId="4223E7F2"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9.3. </w:t>
            </w:r>
            <w:r>
              <w:rPr>
                <w:rFonts w:ascii="Arial" w:eastAsia="Times New Roman" w:hAnsi="Arial" w:cs="Arial"/>
                <w:sz w:val="24"/>
                <w:szCs w:val="24"/>
                <w:lang w:eastAsia="ru-RU"/>
              </w:rPr>
              <w:t>Если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течение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гарантийного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окажется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дефектным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будет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соответствовать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условиям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достигнет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обусловленных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условиями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характеристик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либо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полностью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утратит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работоспособность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течение</w:t>
            </w:r>
            <w:r w:rsidRPr="00B54B85">
              <w:rPr>
                <w:rFonts w:ascii="Arial" w:eastAsia="Times New Roman" w:hAnsi="Arial" w:cs="Arial"/>
                <w:sz w:val="24"/>
                <w:szCs w:val="24"/>
                <w:lang w:eastAsia="ru-RU"/>
              </w:rPr>
              <w:t xml:space="preserve"> 24 (</w:t>
            </w:r>
            <w:r>
              <w:rPr>
                <w:rFonts w:ascii="Arial" w:eastAsia="Times New Roman" w:hAnsi="Arial" w:cs="Arial"/>
                <w:sz w:val="24"/>
                <w:szCs w:val="24"/>
                <w:lang w:eastAsia="ru-RU"/>
              </w:rPr>
              <w:t>двадцати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четырех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часов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считая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выходных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праздничных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дней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направляет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сообщение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всех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обнаруженных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дефектах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случае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необходимости</w:t>
            </w:r>
            <w:r w:rsidRPr="00B54B85">
              <w:rPr>
                <w:rFonts w:ascii="Arial" w:eastAsia="Times New Roman" w:hAnsi="Arial" w:cs="Arial"/>
                <w:sz w:val="24"/>
                <w:szCs w:val="24"/>
                <w:lang w:eastAsia="ru-RU"/>
              </w:rPr>
              <w:t xml:space="preserve"> - </w:t>
            </w:r>
            <w:r>
              <w:rPr>
                <w:rFonts w:ascii="Arial" w:eastAsia="Times New Roman" w:hAnsi="Arial" w:cs="Arial"/>
                <w:sz w:val="24"/>
                <w:szCs w:val="24"/>
                <w:lang w:eastAsia="ru-RU"/>
              </w:rPr>
              <w:t>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вызове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представителя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установления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причин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всех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обнаруженных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дефектов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составления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рекламационного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акта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согласно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Приложению</w:t>
            </w:r>
            <w:r w:rsidRPr="00B54B85">
              <w:rPr>
                <w:rFonts w:ascii="Arial" w:eastAsia="Times New Roman" w:hAnsi="Arial" w:cs="Arial"/>
                <w:sz w:val="24"/>
                <w:szCs w:val="24"/>
                <w:lang w:eastAsia="ru-RU"/>
              </w:rPr>
              <w:t xml:space="preserve"> 3 </w:t>
            </w:r>
            <w:r>
              <w:rPr>
                <w:rFonts w:ascii="Arial" w:eastAsia="Times New Roman" w:hAnsi="Arial" w:cs="Arial"/>
                <w:sz w:val="24"/>
                <w:szCs w:val="24"/>
                <w:lang w:eastAsia="ru-RU"/>
              </w:rPr>
              <w:t>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настоящему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После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получения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извещения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ненадлежащем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качестве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Продавец</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течение</w:t>
            </w:r>
            <w:r w:rsidRPr="00B54B85">
              <w:rPr>
                <w:rFonts w:ascii="Arial" w:eastAsia="Times New Roman" w:hAnsi="Arial" w:cs="Arial"/>
                <w:sz w:val="24"/>
                <w:szCs w:val="24"/>
                <w:lang w:eastAsia="ru-RU"/>
              </w:rPr>
              <w:t xml:space="preserve"> 48 </w:t>
            </w:r>
            <w:r>
              <w:rPr>
                <w:rFonts w:ascii="Arial" w:eastAsia="Times New Roman" w:hAnsi="Arial" w:cs="Arial"/>
                <w:sz w:val="24"/>
                <w:szCs w:val="24"/>
                <w:lang w:eastAsia="ru-RU"/>
              </w:rPr>
              <w:t>часов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данный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входят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выходные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праздничные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дни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сообщает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своем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решении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замене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дефектного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w:t>
            </w:r>
          </w:p>
        </w:tc>
        <w:tc>
          <w:tcPr>
            <w:tcW w:w="4677" w:type="dxa"/>
            <w:shd w:val="clear" w:color="auto" w:fill="auto"/>
          </w:tcPr>
          <w:p w14:paraId="7686194F"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9.3. Wenn sich während der Garantiezeit herausstellt, dass die Ware mangelhaft ist oder nicht den Vertragsbedingungen entspricht, die vertraglich festgelegten Eigenschaften nicht erreicht oder seine Funktionalität vollständig verliert, sendet der Käufer innerhalb von 24 (vierundzwanzig) Stunden, ausgenommen Wochenenden und Feiertage, eine Mitteilung an den Verkäufer über alle festgestellten Mängel und gegebenenfalls über den Aufruf des Vertreters des Verkäufers, um die Gründe für alle festgestellten Mängel zu ermitteln und eine Reklamationserklärung gemäß Anhang 3 zu diesem Vertrag zu erstellen. Nach Erhalt einer Bekanntmachung über die mangelhafte Qualität der Ware informiert der Verkäufer innerhalb von 48 Stunden (ausgenommen Wochenenden und Feiertage) den Käufer über seine Entscheidung, die mangelhafte Ware zu ersetzen.</w:t>
            </w:r>
          </w:p>
        </w:tc>
      </w:tr>
      <w:tr w:rsidR="006F7667" w:rsidRPr="00B54B85" w14:paraId="090771B5" w14:textId="77777777">
        <w:tc>
          <w:tcPr>
            <w:tcW w:w="4676" w:type="dxa"/>
            <w:shd w:val="clear" w:color="auto" w:fill="auto"/>
          </w:tcPr>
          <w:p w14:paraId="59505352"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79994C0C"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3C57690B" w14:textId="77777777">
        <w:tc>
          <w:tcPr>
            <w:tcW w:w="4676" w:type="dxa"/>
            <w:shd w:val="clear" w:color="auto" w:fill="auto"/>
          </w:tcPr>
          <w:p w14:paraId="7DA1DE47" w14:textId="77777777" w:rsidR="006F7667" w:rsidRPr="00B54B85" w:rsidRDefault="00DE3EDC">
            <w:pPr>
              <w:shd w:val="clear" w:color="auto" w:fill="FFFFFF"/>
              <w:spacing w:after="0" w:line="240" w:lineRule="auto"/>
              <w:jc w:val="both"/>
            </w:pPr>
            <w:r w:rsidRPr="00B54B85">
              <w:rPr>
                <w:rFonts w:ascii="Arial" w:eastAsia="Times New Roman" w:hAnsi="Arial" w:cs="Arial"/>
                <w:sz w:val="24"/>
                <w:szCs w:val="24"/>
                <w:lang w:eastAsia="ru-RU"/>
              </w:rPr>
              <w:t xml:space="preserve">9.4.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течение</w:t>
            </w:r>
            <w:r w:rsidRPr="00B54B85">
              <w:rPr>
                <w:rFonts w:ascii="Arial" w:eastAsia="Times New Roman" w:hAnsi="Arial" w:cs="Arial"/>
                <w:sz w:val="24"/>
                <w:szCs w:val="24"/>
                <w:lang w:eastAsia="ru-RU"/>
              </w:rPr>
              <w:t xml:space="preserve"> 60 (</w:t>
            </w:r>
            <w:r>
              <w:rPr>
                <w:rFonts w:ascii="Arial" w:eastAsia="Times New Roman" w:hAnsi="Arial" w:cs="Arial"/>
                <w:sz w:val="24"/>
                <w:szCs w:val="24"/>
                <w:lang w:eastAsia="ru-RU"/>
              </w:rPr>
              <w:t>шестидесяти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календарных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дней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после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получения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сообщения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ненадлежащем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качестве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Продавец</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обязан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без</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какой</w:t>
            </w:r>
            <w:r w:rsidRPr="00B54B85">
              <w:rPr>
                <w:rFonts w:ascii="Arial" w:eastAsia="Times New Roman" w:hAnsi="Arial" w:cs="Arial"/>
                <w:sz w:val="24"/>
                <w:szCs w:val="24"/>
                <w:lang w:eastAsia="ru-RU"/>
              </w:rPr>
              <w:t>-</w:t>
            </w:r>
            <w:r>
              <w:rPr>
                <w:rFonts w:ascii="Arial" w:eastAsia="Times New Roman" w:hAnsi="Arial" w:cs="Arial"/>
                <w:sz w:val="24"/>
                <w:szCs w:val="24"/>
                <w:lang w:eastAsia="ru-RU"/>
              </w:rPr>
              <w:t>либо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дополнительной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платы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заменить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дефектный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новым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доброкачественным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который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должен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быть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поставлен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условиях</w:t>
            </w:r>
            <w:r w:rsidRPr="00B54B85">
              <w:rPr>
                <w:rFonts w:ascii="Arial" w:eastAsia="Times New Roman" w:hAnsi="Arial" w:cs="Arial"/>
                <w:sz w:val="24"/>
                <w:szCs w:val="24"/>
                <w:lang w:eastAsia="ru-RU"/>
              </w:rPr>
              <w:t xml:space="preserve"> </w:t>
            </w:r>
            <w:r>
              <w:rPr>
                <w:rFonts w:ascii="Arial" w:eastAsia="Times New Roman" w:hAnsi="Arial" w:cs="Arial"/>
                <w:sz w:val="24"/>
                <w:szCs w:val="24"/>
                <w:lang w:val="de-DE" w:eastAsia="ru-RU"/>
              </w:rPr>
              <w:t>CIP</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г</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Зиген</w:t>
            </w:r>
            <w:r w:rsidRPr="00B54B85">
              <w:rPr>
                <w:rFonts w:ascii="Arial" w:eastAsia="Times New Roman" w:hAnsi="Arial" w:cs="Arial"/>
                <w:sz w:val="24"/>
                <w:szCs w:val="24"/>
                <w:lang w:eastAsia="ru-RU"/>
              </w:rPr>
              <w:t xml:space="preserve"> - </w:t>
            </w:r>
            <w:r>
              <w:rPr>
                <w:rFonts w:ascii="Arial" w:eastAsia="Times New Roman" w:hAnsi="Arial" w:cs="Arial"/>
                <w:sz w:val="24"/>
                <w:szCs w:val="24"/>
                <w:lang w:eastAsia="ru-RU"/>
              </w:rPr>
              <w:t>склад</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Инкотермс</w:t>
            </w:r>
            <w:r w:rsidRPr="00B54B85">
              <w:rPr>
                <w:rFonts w:ascii="Arial" w:eastAsia="Times New Roman" w:hAnsi="Arial" w:cs="Arial"/>
                <w:sz w:val="24"/>
                <w:szCs w:val="24"/>
                <w:lang w:eastAsia="ru-RU"/>
              </w:rPr>
              <w:t xml:space="preserve"> - 2010). </w:t>
            </w:r>
            <w:r>
              <w:rPr>
                <w:rFonts w:ascii="Arial" w:eastAsia="Times New Roman" w:hAnsi="Arial" w:cs="Arial"/>
                <w:sz w:val="24"/>
                <w:szCs w:val="24"/>
                <w:lang w:eastAsia="ru-RU"/>
              </w:rPr>
              <w:t>Если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замены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дефектного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потребуется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дополнительное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время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Продавец</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согласуют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свои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дальнейшие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действия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оформлением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отдельного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дополнения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настоящему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w:t>
            </w:r>
          </w:p>
        </w:tc>
        <w:tc>
          <w:tcPr>
            <w:tcW w:w="4677" w:type="dxa"/>
            <w:shd w:val="clear" w:color="auto" w:fill="auto"/>
          </w:tcPr>
          <w:p w14:paraId="45D94C78"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9.4. Innerhalb von 60 (sechzig) Kalendertagen nach Erhalt einer Bekanntmachung über die mangelhafte Qualität der Ware ist der Verkäufer verpflichtet, ohne zusätzliche Zahlung des Käufers die mangelhafte Ware durch eine neue von guter Qualität zu ersetzen, die zu Bedingungen von CIP der Stadt Siegen (Incoterms - 2010) an das Lager des Käufers zu liefern ist. Wenn für den Ersatz der mangelhaften Ware zusätzliche Zeit erforderlich ist, werden der Verkäufer und der Käufer ihre weiteren Handlungen mit der Ausstellung einer gesonderten Ergänzung zu diesem Vertrag abstimmen.</w:t>
            </w:r>
          </w:p>
        </w:tc>
      </w:tr>
      <w:tr w:rsidR="006F7667" w:rsidRPr="00B54B85" w14:paraId="159B1410" w14:textId="77777777">
        <w:tc>
          <w:tcPr>
            <w:tcW w:w="4676" w:type="dxa"/>
            <w:shd w:val="clear" w:color="auto" w:fill="auto"/>
          </w:tcPr>
          <w:p w14:paraId="00658F7C"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533E3C45"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5AEDA5F1" w14:textId="77777777">
        <w:tc>
          <w:tcPr>
            <w:tcW w:w="4676" w:type="dxa"/>
            <w:shd w:val="clear" w:color="auto" w:fill="auto"/>
          </w:tcPr>
          <w:p w14:paraId="795D6860" w14:textId="77777777" w:rsidR="006F7667" w:rsidRPr="00B54B85" w:rsidRDefault="00DE3EDC">
            <w:pPr>
              <w:shd w:val="clear" w:color="auto" w:fill="FFFFFF"/>
              <w:spacing w:after="0" w:line="240" w:lineRule="auto"/>
              <w:jc w:val="both"/>
            </w:pPr>
            <w:r w:rsidRPr="00B54B85">
              <w:rPr>
                <w:rFonts w:ascii="Arial" w:eastAsia="Times New Roman" w:hAnsi="Arial" w:cs="Arial"/>
                <w:sz w:val="24"/>
                <w:szCs w:val="24"/>
                <w:lang w:eastAsia="ru-RU"/>
              </w:rPr>
              <w:t xml:space="preserve">9.5. </w:t>
            </w:r>
            <w:r>
              <w:rPr>
                <w:rFonts w:ascii="Arial" w:eastAsia="Times New Roman" w:hAnsi="Arial" w:cs="Arial"/>
                <w:sz w:val="24"/>
                <w:szCs w:val="24"/>
                <w:lang w:eastAsia="ru-RU"/>
              </w:rPr>
              <w:t>Если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устранение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дефектов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будет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связано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вывозом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частей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из</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г</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Зиген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все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затраты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транспортировке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таможенному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оформлению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другие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расходы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связанные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возвратом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из</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страны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страну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несет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Продавец</w:t>
            </w:r>
            <w:r w:rsidRPr="00B54B85">
              <w:rPr>
                <w:rFonts w:ascii="Arial" w:eastAsia="Times New Roman" w:hAnsi="Arial" w:cs="Arial"/>
                <w:sz w:val="24"/>
                <w:szCs w:val="24"/>
                <w:lang w:eastAsia="ru-RU"/>
              </w:rPr>
              <w:t>.</w:t>
            </w:r>
          </w:p>
        </w:tc>
        <w:tc>
          <w:tcPr>
            <w:tcW w:w="4677" w:type="dxa"/>
            <w:shd w:val="clear" w:color="auto" w:fill="auto"/>
          </w:tcPr>
          <w:p w14:paraId="0F7A1E6B"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9.5. Wenn die Mängelbeseitigung mit der Ausfuhr der Ware (ihrer Teile) aus der Stadr Siegen verbunden ist, werden alle Transport-, Zoll- und sonstigen Kosten im Zusammenhang mit der Rücksendung der Ware aus dem Land des Käufers in das Land des Verkäufers vom Verkäufer getragen.</w:t>
            </w:r>
          </w:p>
        </w:tc>
      </w:tr>
      <w:tr w:rsidR="006F7667" w:rsidRPr="00B54B85" w14:paraId="5D50F912" w14:textId="77777777">
        <w:tc>
          <w:tcPr>
            <w:tcW w:w="4676" w:type="dxa"/>
            <w:shd w:val="clear" w:color="auto" w:fill="auto"/>
          </w:tcPr>
          <w:p w14:paraId="6A03FBCB"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35DF9481"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79113A59" w14:textId="77777777">
        <w:tc>
          <w:tcPr>
            <w:tcW w:w="4676" w:type="dxa"/>
            <w:shd w:val="clear" w:color="auto" w:fill="auto"/>
          </w:tcPr>
          <w:p w14:paraId="06700A13"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9.6.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поставляемый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взамен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дефектного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устанавливается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новый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гарантийный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исчисляемый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соответствии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w:t>
            </w:r>
            <w:r w:rsidRPr="00B54B85">
              <w:rPr>
                <w:rFonts w:ascii="Arial" w:eastAsia="Times New Roman" w:hAnsi="Arial" w:cs="Arial"/>
                <w:sz w:val="24"/>
                <w:szCs w:val="24"/>
                <w:lang w:eastAsia="ru-RU"/>
              </w:rPr>
              <w:t xml:space="preserve">.9.2. </w:t>
            </w:r>
            <w:r>
              <w:rPr>
                <w:rFonts w:ascii="Arial" w:eastAsia="Times New Roman" w:hAnsi="Arial" w:cs="Arial"/>
                <w:sz w:val="24"/>
                <w:szCs w:val="24"/>
                <w:lang w:eastAsia="ru-RU"/>
              </w:rPr>
              <w:t>настоящего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w:t>
            </w:r>
          </w:p>
        </w:tc>
        <w:tc>
          <w:tcPr>
            <w:tcW w:w="4677" w:type="dxa"/>
            <w:shd w:val="clear" w:color="auto" w:fill="auto"/>
          </w:tcPr>
          <w:p w14:paraId="133F28E9"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9.6. Für die gelieferten Waren, die mangelhafte Waren ersetzen, wird eine neue Gewährleistungsfrist festgelegt, die gemäß Ziffer 9.2 dieses Vertrags berechnet wird.</w:t>
            </w:r>
          </w:p>
        </w:tc>
      </w:tr>
      <w:tr w:rsidR="006F7667" w:rsidRPr="00B54B85" w14:paraId="7354C8F3" w14:textId="77777777">
        <w:tc>
          <w:tcPr>
            <w:tcW w:w="4676" w:type="dxa"/>
            <w:shd w:val="clear" w:color="auto" w:fill="auto"/>
          </w:tcPr>
          <w:p w14:paraId="24F86204"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67D50CB1"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3F797AD9" w14:textId="77777777">
        <w:tc>
          <w:tcPr>
            <w:tcW w:w="4676" w:type="dxa"/>
            <w:shd w:val="clear" w:color="auto" w:fill="auto"/>
          </w:tcPr>
          <w:p w14:paraId="16AE0CA3"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9.7. </w:t>
            </w:r>
            <w:r>
              <w:rPr>
                <w:rFonts w:ascii="Arial" w:eastAsia="Times New Roman" w:hAnsi="Arial" w:cs="Arial"/>
                <w:sz w:val="24"/>
                <w:szCs w:val="24"/>
                <w:lang w:eastAsia="ru-RU"/>
              </w:rPr>
              <w:t>Гарантия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распространяется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дефекты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возникшие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вследствие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неправильного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небрежного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хранения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использования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назначению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несоблюдения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инструкций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уходу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эксплуатации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w:t>
            </w:r>
          </w:p>
        </w:tc>
        <w:tc>
          <w:tcPr>
            <w:tcW w:w="4677" w:type="dxa"/>
            <w:shd w:val="clear" w:color="auto" w:fill="auto"/>
          </w:tcPr>
          <w:p w14:paraId="2E279485"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9.7. Die Gewährleistung gilt nicht für Mängel der Ware, die auf unsachgemäße oder nachlässige Lagerung, nicht bestimmungsgemäße Verwendung, Nichtbeachtung der Anweisungen des Verkäufers zur Pflege und Bedienung der Ware vom Käufer zurückzuführen sind.</w:t>
            </w:r>
          </w:p>
        </w:tc>
      </w:tr>
      <w:tr w:rsidR="006F7667" w14:paraId="7427D98A" w14:textId="77777777">
        <w:tc>
          <w:tcPr>
            <w:tcW w:w="4676" w:type="dxa"/>
            <w:shd w:val="clear" w:color="auto" w:fill="auto"/>
          </w:tcPr>
          <w:p w14:paraId="326AAA14" w14:textId="77777777" w:rsidR="006F7667" w:rsidRDefault="00DE3EDC">
            <w:pPr>
              <w:shd w:val="clear" w:color="auto" w:fill="FFFFFF"/>
              <w:tabs>
                <w:tab w:val="left" w:pos="665"/>
              </w:tabs>
              <w:spacing w:after="0" w:line="240" w:lineRule="auto"/>
              <w:jc w:val="center"/>
              <w:rPr>
                <w:rFonts w:ascii="Arial" w:eastAsia="Times New Roman" w:hAnsi="Arial" w:cs="Arial"/>
                <w:b/>
                <w:bCs/>
                <w:sz w:val="24"/>
                <w:szCs w:val="24"/>
                <w:lang w:val="de-DE" w:eastAsia="ru-RU"/>
              </w:rPr>
            </w:pPr>
            <w:r>
              <w:rPr>
                <w:rFonts w:ascii="Arial" w:eastAsia="Times New Roman" w:hAnsi="Arial" w:cs="Arial"/>
                <w:b/>
                <w:bCs/>
                <w:sz w:val="24"/>
                <w:szCs w:val="24"/>
                <w:lang w:val="de-DE" w:eastAsia="ru-RU"/>
              </w:rPr>
              <w:t>10.</w:t>
            </w:r>
            <w:r>
              <w:rPr>
                <w:rFonts w:ascii="Arial" w:eastAsia="Times New Roman" w:hAnsi="Arial" w:cs="Arial"/>
                <w:b/>
                <w:bCs/>
                <w:sz w:val="24"/>
                <w:szCs w:val="24"/>
                <w:lang w:val="de-DE" w:eastAsia="ru-RU"/>
              </w:rPr>
              <w:tab/>
            </w:r>
            <w:r>
              <w:rPr>
                <w:rFonts w:ascii="Arial" w:eastAsia="Times New Roman" w:hAnsi="Arial" w:cs="Arial"/>
                <w:b/>
                <w:bCs/>
                <w:sz w:val="24"/>
                <w:szCs w:val="24"/>
                <w:lang w:eastAsia="ru-RU"/>
              </w:rPr>
              <w:t>ОТВЕТСТВЕННОСТЬ</w:t>
            </w:r>
          </w:p>
        </w:tc>
        <w:tc>
          <w:tcPr>
            <w:tcW w:w="4677" w:type="dxa"/>
            <w:shd w:val="clear" w:color="auto" w:fill="auto"/>
          </w:tcPr>
          <w:p w14:paraId="410B938A" w14:textId="77777777" w:rsidR="006F7667" w:rsidRDefault="00DE3EDC">
            <w:pPr>
              <w:shd w:val="clear" w:color="auto" w:fill="FFFFFF"/>
              <w:tabs>
                <w:tab w:val="left" w:pos="719"/>
              </w:tabs>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val="de" w:eastAsia="ru-RU"/>
              </w:rPr>
              <w:t>10.</w:t>
            </w:r>
            <w:r>
              <w:rPr>
                <w:rFonts w:ascii="Arial" w:eastAsia="Times New Roman" w:hAnsi="Arial" w:cs="Arial"/>
                <w:b/>
                <w:bCs/>
                <w:sz w:val="24"/>
                <w:szCs w:val="24"/>
                <w:lang w:val="de" w:eastAsia="ru-RU"/>
              </w:rPr>
              <w:tab/>
              <w:t>VERANTWORTUNG</w:t>
            </w:r>
          </w:p>
        </w:tc>
      </w:tr>
      <w:tr w:rsidR="006F7667" w14:paraId="41A0D479" w14:textId="77777777">
        <w:tc>
          <w:tcPr>
            <w:tcW w:w="4676" w:type="dxa"/>
            <w:shd w:val="clear" w:color="auto" w:fill="auto"/>
          </w:tcPr>
          <w:p w14:paraId="37D17D1E"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c>
          <w:tcPr>
            <w:tcW w:w="4677" w:type="dxa"/>
            <w:shd w:val="clear" w:color="auto" w:fill="auto"/>
          </w:tcPr>
          <w:p w14:paraId="7AB9B6A5"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r>
      <w:tr w:rsidR="006F7667" w:rsidRPr="00B54B85" w14:paraId="649ED62B" w14:textId="77777777">
        <w:tc>
          <w:tcPr>
            <w:tcW w:w="4676" w:type="dxa"/>
            <w:shd w:val="clear" w:color="auto" w:fill="auto"/>
          </w:tcPr>
          <w:p w14:paraId="5203FB99"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10.1. B случае нарушения условий Контракта виновная Сторона несет ответственность в размере причиненного другой Стороне реального ущерба. Под реальным ущербом стороны понимают ущерб, который добросовестный кредитор понес при условии проявления разумной степени заботливости и бережливости с его стороны. Стороны не несут ответственности друг перед другом за убытки в виде упущенной выгоды.</w:t>
            </w:r>
          </w:p>
        </w:tc>
        <w:tc>
          <w:tcPr>
            <w:tcW w:w="4677" w:type="dxa"/>
            <w:shd w:val="clear" w:color="auto" w:fill="auto"/>
          </w:tcPr>
          <w:p w14:paraId="7DD80E05"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10.1. Bei Verletzung der Vertragsbedingungen haftet die schuldige Vertragspartei in Höhe des tatsächlichen Schadens, der der anderen Vertragspartei zugefügt wurde. Unter tatsächlichem Schaden verstehen die Vertragsparteien den Schaden, den ein gewissenhafter Gläubiger erlitten hat, sofern seinerseits ein angemessenes Maß an Sorgfalt und Sparsamkeit nachgewiesen wurde. Die Vertragsparteien haften vor einander nicht für Verluste in Form eines Gewinnausfalls.</w:t>
            </w:r>
          </w:p>
        </w:tc>
      </w:tr>
      <w:tr w:rsidR="006F7667" w:rsidRPr="00B54B85" w14:paraId="7B795BFE" w14:textId="77777777">
        <w:tc>
          <w:tcPr>
            <w:tcW w:w="4676" w:type="dxa"/>
            <w:shd w:val="clear" w:color="auto" w:fill="auto"/>
          </w:tcPr>
          <w:p w14:paraId="3C8B0F4E"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3DD6FB74"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786881C3" w14:textId="77777777">
        <w:tc>
          <w:tcPr>
            <w:tcW w:w="4676" w:type="dxa"/>
            <w:shd w:val="clear" w:color="auto" w:fill="auto"/>
          </w:tcPr>
          <w:p w14:paraId="79CB0AB8"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10.2. </w:t>
            </w:r>
            <w:r>
              <w:rPr>
                <w:rFonts w:ascii="Arial" w:eastAsia="Times New Roman" w:hAnsi="Arial" w:cs="Arial"/>
                <w:sz w:val="24"/>
                <w:szCs w:val="24"/>
                <w:lang w:eastAsia="ru-RU"/>
              </w:rPr>
              <w:t>Убытки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неустойки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подлежащие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уплате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возмещению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должны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быть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уплачены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соответствующей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течение</w:t>
            </w:r>
            <w:r w:rsidRPr="00B54B85">
              <w:rPr>
                <w:rFonts w:ascii="Arial" w:eastAsia="Times New Roman" w:hAnsi="Arial" w:cs="Arial"/>
                <w:sz w:val="24"/>
                <w:szCs w:val="24"/>
                <w:lang w:eastAsia="ru-RU"/>
              </w:rPr>
              <w:t xml:space="preserve"> 10 (</w:t>
            </w:r>
            <w:r>
              <w:rPr>
                <w:rFonts w:ascii="Arial" w:eastAsia="Times New Roman" w:hAnsi="Arial" w:cs="Arial"/>
                <w:sz w:val="24"/>
                <w:szCs w:val="24"/>
                <w:lang w:eastAsia="ru-RU"/>
              </w:rPr>
              <w:t>десяти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календарных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дней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после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первого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требования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противной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основании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выставленного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счета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расчета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убытков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возмещении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убытков</w:t>
            </w:r>
            <w:r w:rsidRPr="00B54B85">
              <w:rPr>
                <w:rFonts w:ascii="Arial" w:eastAsia="Times New Roman" w:hAnsi="Arial" w:cs="Arial"/>
                <w:sz w:val="24"/>
                <w:szCs w:val="24"/>
                <w:lang w:eastAsia="ru-RU"/>
              </w:rPr>
              <w:t>).</w:t>
            </w:r>
          </w:p>
        </w:tc>
        <w:tc>
          <w:tcPr>
            <w:tcW w:w="4677" w:type="dxa"/>
            <w:shd w:val="clear" w:color="auto" w:fill="auto"/>
          </w:tcPr>
          <w:p w14:paraId="7D6720F6"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10.2. Die zu zahlende (zu erstattende) Schäden und Strafen sind von der betreffenden Vertragspartei innerhalb von 10 (zehn) Kalendertagen nach der ersten Inanspruchnahme der Gegenpartei auf der Grundlage der Rechnung und der Berechnung des Schadens (bei Schadenersatz) zu zahlen. .</w:t>
            </w:r>
          </w:p>
        </w:tc>
      </w:tr>
      <w:tr w:rsidR="006F7667" w:rsidRPr="00B54B85" w14:paraId="50A29491" w14:textId="77777777">
        <w:tc>
          <w:tcPr>
            <w:tcW w:w="4676" w:type="dxa"/>
            <w:shd w:val="clear" w:color="auto" w:fill="auto"/>
          </w:tcPr>
          <w:p w14:paraId="5C47148B"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2DEBF855"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24790E6E" w14:textId="77777777">
        <w:tc>
          <w:tcPr>
            <w:tcW w:w="4676" w:type="dxa"/>
            <w:shd w:val="clear" w:color="auto" w:fill="auto"/>
          </w:tcPr>
          <w:p w14:paraId="082A67A7" w14:textId="77777777" w:rsidR="006F7667" w:rsidRPr="00B54B85" w:rsidRDefault="00DE3EDC">
            <w:pPr>
              <w:shd w:val="clear" w:color="auto" w:fill="FFFFFF"/>
              <w:spacing w:after="0" w:line="240" w:lineRule="auto"/>
              <w:jc w:val="both"/>
              <w:rPr>
                <w:rFonts w:ascii="Arial" w:eastAsia="Times New Roman" w:hAnsi="Arial" w:cs="Arial"/>
                <w:sz w:val="24"/>
                <w:szCs w:val="24"/>
                <w:highlight w:val="lightGray"/>
                <w:lang w:eastAsia="ru-RU"/>
              </w:rPr>
            </w:pPr>
            <w:r w:rsidRPr="00B54B85">
              <w:rPr>
                <w:rFonts w:ascii="Arial" w:eastAsia="Times New Roman" w:hAnsi="Arial" w:cs="Arial"/>
                <w:sz w:val="24"/>
                <w:szCs w:val="24"/>
                <w:lang w:eastAsia="ru-RU"/>
              </w:rPr>
              <w:t xml:space="preserve">10.3.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случае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если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имеются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разумные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основания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полагать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что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сможет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осуществить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оплату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предусмотренные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Приложением</w:t>
            </w:r>
            <w:r w:rsidRPr="00B54B85">
              <w:rPr>
                <w:rFonts w:ascii="Arial" w:eastAsia="Times New Roman" w:hAnsi="Arial" w:cs="Arial"/>
                <w:sz w:val="24"/>
                <w:szCs w:val="24"/>
                <w:lang w:eastAsia="ru-RU"/>
              </w:rPr>
              <w:t xml:space="preserve"> 2 </w:t>
            </w:r>
            <w:r>
              <w:rPr>
                <w:rFonts w:ascii="Arial" w:eastAsia="Times New Roman" w:hAnsi="Arial" w:cs="Arial"/>
                <w:sz w:val="24"/>
                <w:szCs w:val="24"/>
                <w:lang w:eastAsia="ru-RU"/>
              </w:rPr>
              <w:t>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настоящему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обязан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вернуть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неизменном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виде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указанные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этом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должен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обеспечить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выполнение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всех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необходимых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этого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таможенных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формальностей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также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оформление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соответствующих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документов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вывоза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территории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ФРГ</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доставки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 xml:space="preserve">. </w:t>
            </w:r>
          </w:p>
        </w:tc>
        <w:tc>
          <w:tcPr>
            <w:tcW w:w="4677" w:type="dxa"/>
            <w:shd w:val="clear" w:color="auto" w:fill="auto"/>
          </w:tcPr>
          <w:p w14:paraId="5DD73780"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 xml:space="preserve">10.3. Wenn ein begründeter Anlass zu der Annahme besteht, dass der Käufer die Waren nicht innerhalb der im Anhang 2 zu diesem Vertrag vorgesehenen Fristen bezahlen kann, ist der Käufer verpflichtet, die Waren innerhalb der vom Verkäufer festgelegten Bedingungen in unveränderlicher Form an den Verkäufer zurückzusenden. Gleichzeitig muss der Käufer sicherstellen, dass alle hierfür erforderlichen Zoll- und sonstigen Formalitäten sowie die Ausfertigung der entsprechenden Unterlagen für die Ausfuhr der Ware aus dem Gebiet der Bundesrepublik Deutschland und deren Lieferung an den Käufer erfüllt sind. </w:t>
            </w:r>
          </w:p>
        </w:tc>
      </w:tr>
      <w:tr w:rsidR="006F7667" w:rsidRPr="00B54B85" w14:paraId="53F9A24F" w14:textId="77777777">
        <w:tc>
          <w:tcPr>
            <w:tcW w:w="4676" w:type="dxa"/>
            <w:shd w:val="clear" w:color="auto" w:fill="auto"/>
          </w:tcPr>
          <w:p w14:paraId="532B5F23" w14:textId="77777777" w:rsidR="006F7667" w:rsidRPr="00B54B85" w:rsidRDefault="00DE3EDC">
            <w:pPr>
              <w:shd w:val="clear" w:color="auto" w:fill="FFFFFF"/>
              <w:spacing w:after="0" w:line="240" w:lineRule="auto"/>
              <w:jc w:val="both"/>
              <w:rPr>
                <w:rFonts w:ascii="Arial" w:eastAsia="Times New Roman" w:hAnsi="Arial" w:cs="Arial"/>
                <w:sz w:val="24"/>
                <w:szCs w:val="24"/>
                <w:highlight w:val="lightGray"/>
                <w:lang w:eastAsia="ru-RU"/>
              </w:rPr>
            </w:pP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случае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возврата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согласуют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свои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действия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путем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подписания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отдельного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дополнения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настоящему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w:t>
            </w:r>
          </w:p>
        </w:tc>
        <w:tc>
          <w:tcPr>
            <w:tcW w:w="4677" w:type="dxa"/>
            <w:shd w:val="clear" w:color="auto" w:fill="auto"/>
          </w:tcPr>
          <w:p w14:paraId="41ED9F00"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Bei der Rücksendung der Waren an den Käufer vereinbaren die Vertragsparteien ihr Handeln durch Unterzeichnung einer gesonderten Ergänzung zu diesem Vertrag.</w:t>
            </w:r>
          </w:p>
        </w:tc>
      </w:tr>
      <w:tr w:rsidR="006F7667" w:rsidRPr="00B54B85" w14:paraId="468D229A" w14:textId="77777777">
        <w:tc>
          <w:tcPr>
            <w:tcW w:w="4676" w:type="dxa"/>
            <w:shd w:val="clear" w:color="auto" w:fill="auto"/>
          </w:tcPr>
          <w:p w14:paraId="2AD48C57"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Расходы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связанные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вывозом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территории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ФРГ</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компенсируются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основании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представленного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счета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документов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подтверждающих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соответствующие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расходы</w:t>
            </w:r>
            <w:r w:rsidRPr="00B54B85">
              <w:rPr>
                <w:rFonts w:ascii="Arial" w:eastAsia="Times New Roman" w:hAnsi="Arial" w:cs="Arial"/>
                <w:sz w:val="24"/>
                <w:szCs w:val="24"/>
                <w:lang w:eastAsia="ru-RU"/>
              </w:rPr>
              <w:t>.</w:t>
            </w:r>
          </w:p>
        </w:tc>
        <w:tc>
          <w:tcPr>
            <w:tcW w:w="4677" w:type="dxa"/>
            <w:shd w:val="clear" w:color="auto" w:fill="auto"/>
          </w:tcPr>
          <w:p w14:paraId="37189EB4"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Die mit der Ausfuhr der Ware aus dem Gebiet der Bundesrepublik Deutschland verbundenen Kosten werden dem Käufer vom Verkäufer auf der Grundlage der vom Käufer vorgelegten Rechnung und der entsprechenden Kostennachweise erstattet.</w:t>
            </w:r>
          </w:p>
        </w:tc>
      </w:tr>
      <w:tr w:rsidR="006F7667" w:rsidRPr="00B54B85" w14:paraId="173FD485" w14:textId="77777777">
        <w:tc>
          <w:tcPr>
            <w:tcW w:w="4676" w:type="dxa"/>
            <w:shd w:val="clear" w:color="auto" w:fill="auto"/>
          </w:tcPr>
          <w:p w14:paraId="2F75452A"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40EB2038"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5B49E05C" w14:textId="77777777">
        <w:tc>
          <w:tcPr>
            <w:tcW w:w="4676" w:type="dxa"/>
            <w:shd w:val="clear" w:color="auto" w:fill="auto"/>
          </w:tcPr>
          <w:p w14:paraId="06C8B36F" w14:textId="77777777" w:rsidR="006F7667" w:rsidRPr="00B54B85" w:rsidRDefault="00DE3EDC">
            <w:pPr>
              <w:shd w:val="clear" w:color="auto" w:fill="FFFFFF"/>
              <w:spacing w:after="0" w:line="240" w:lineRule="auto"/>
              <w:jc w:val="both"/>
              <w:rPr>
                <w:rFonts w:ascii="Arial" w:eastAsia="Times New Roman" w:hAnsi="Arial" w:cs="Arial"/>
                <w:sz w:val="24"/>
                <w:szCs w:val="24"/>
                <w:highlight w:val="lightGray"/>
                <w:lang w:eastAsia="ru-RU"/>
              </w:rPr>
            </w:pPr>
            <w:r w:rsidRPr="00B54B85">
              <w:rPr>
                <w:rFonts w:ascii="Arial" w:eastAsia="Times New Roman" w:hAnsi="Arial" w:cs="Arial"/>
                <w:sz w:val="24"/>
                <w:szCs w:val="24"/>
                <w:lang w:eastAsia="ru-RU"/>
              </w:rPr>
              <w:t xml:space="preserve">10.4.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случае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просрочки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оплаты</w:t>
            </w:r>
            <w:r w:rsidRPr="00B54B85">
              <w:rPr>
                <w:rFonts w:ascii="Arial" w:eastAsia="Times New Roman" w:hAnsi="Arial" w:cs="Arial"/>
                <w:sz w:val="24"/>
                <w:szCs w:val="24"/>
                <w:lang w:eastAsia="ru-RU"/>
              </w:rPr>
              <w:t>/</w:t>
            </w:r>
            <w:r>
              <w:rPr>
                <w:rFonts w:ascii="Arial" w:eastAsia="Times New Roman" w:hAnsi="Arial" w:cs="Arial"/>
                <w:sz w:val="24"/>
                <w:szCs w:val="24"/>
                <w:lang w:eastAsia="ru-RU"/>
              </w:rPr>
              <w:t>возврата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обязан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уплатить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неустойку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размере</w:t>
            </w:r>
            <w:r w:rsidRPr="00B54B85">
              <w:rPr>
                <w:rFonts w:ascii="Arial" w:eastAsia="Times New Roman" w:hAnsi="Arial" w:cs="Arial"/>
                <w:sz w:val="24"/>
                <w:szCs w:val="24"/>
                <w:lang w:eastAsia="ru-RU"/>
              </w:rPr>
              <w:t xml:space="preserve"> 0,1%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неуплаченной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суммы</w:t>
            </w:r>
            <w:r w:rsidRPr="00B54B85">
              <w:rPr>
                <w:rFonts w:ascii="Arial" w:eastAsia="Times New Roman" w:hAnsi="Arial" w:cs="Arial"/>
                <w:sz w:val="24"/>
                <w:szCs w:val="24"/>
                <w:lang w:eastAsia="ru-RU"/>
              </w:rPr>
              <w:t>/</w:t>
            </w:r>
            <w:r>
              <w:rPr>
                <w:rFonts w:ascii="Arial" w:eastAsia="Times New Roman" w:hAnsi="Arial" w:cs="Arial"/>
                <w:sz w:val="24"/>
                <w:szCs w:val="24"/>
                <w:lang w:eastAsia="ru-RU"/>
              </w:rPr>
              <w:t>стоимости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каждый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день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просрочки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исполнения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обязательств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оплате</w:t>
            </w:r>
            <w:r w:rsidRPr="00B54B85">
              <w:rPr>
                <w:rFonts w:ascii="Arial" w:eastAsia="Times New Roman" w:hAnsi="Arial" w:cs="Arial"/>
                <w:sz w:val="24"/>
                <w:szCs w:val="24"/>
                <w:lang w:eastAsia="ru-RU"/>
              </w:rPr>
              <w:t>/</w:t>
            </w:r>
            <w:r>
              <w:rPr>
                <w:rFonts w:ascii="Arial" w:eastAsia="Times New Roman" w:hAnsi="Arial" w:cs="Arial"/>
                <w:sz w:val="24"/>
                <w:szCs w:val="24"/>
                <w:lang w:eastAsia="ru-RU"/>
              </w:rPr>
              <w:t>возврату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Общая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сумма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неустойки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должна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превышать</w:t>
            </w:r>
            <w:r w:rsidRPr="00B54B85">
              <w:rPr>
                <w:rFonts w:ascii="Arial" w:eastAsia="Times New Roman" w:hAnsi="Arial" w:cs="Arial"/>
                <w:sz w:val="24"/>
                <w:szCs w:val="24"/>
                <w:lang w:eastAsia="ru-RU"/>
              </w:rPr>
              <w:t xml:space="preserve"> 8%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неуплаченной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суммы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Количество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дней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просрочки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рассчитывается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разница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между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фактической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датой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оплаты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датой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оплаты</w:t>
            </w:r>
            <w:r w:rsidRPr="00B54B85">
              <w:rPr>
                <w:rFonts w:ascii="Arial" w:eastAsia="Times New Roman" w:hAnsi="Arial" w:cs="Arial"/>
                <w:sz w:val="24"/>
                <w:szCs w:val="24"/>
                <w:lang w:eastAsia="ru-RU"/>
              </w:rPr>
              <w:t>/</w:t>
            </w:r>
            <w:r>
              <w:rPr>
                <w:rFonts w:ascii="Arial" w:eastAsia="Times New Roman" w:hAnsi="Arial" w:cs="Arial"/>
                <w:sz w:val="24"/>
                <w:szCs w:val="24"/>
                <w:lang w:eastAsia="ru-RU"/>
              </w:rPr>
              <w:t>возврата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предусмотренной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настоящим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Оплата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неустойки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освобождает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обязательств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полностью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оплатить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либо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вернуть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поставленный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w:t>
            </w:r>
            <w:r w:rsidRPr="00B54B85">
              <w:rPr>
                <w:rFonts w:ascii="Arial" w:eastAsia="Times New Roman" w:hAnsi="Arial" w:cs="Arial"/>
                <w:sz w:val="24"/>
                <w:szCs w:val="24"/>
                <w:lang w:eastAsia="ru-RU"/>
              </w:rPr>
              <w:t xml:space="preserve">. </w:t>
            </w:r>
          </w:p>
        </w:tc>
        <w:tc>
          <w:tcPr>
            <w:tcW w:w="4677" w:type="dxa"/>
            <w:shd w:val="clear" w:color="auto" w:fill="auto"/>
          </w:tcPr>
          <w:p w14:paraId="5C9856E1"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 xml:space="preserve">10.4. Bei der Verzug der Zahlung/Rücksendung der Ware ist der Käufer verpflichtet, dem Verkäufer die Vertragsstrafe in Höhe von 0,1% des nicht bezahlten Betrags/Kostens der Ware für jeden Tag des Verzugs der Zahlung/Rücksendung der Ware an den Verkäufer zu zahlen. Der Gesamtbetrag der Vertragsstrafe darf 8% des ausstehenden Betrags nicht überschreiten. Die Anzahl der Tage des Verzugs wird als Differenz zwischen dem tatsächlichen Zahlungsdatum und dem in diesem Vertrag vorgesehenen Datum der Zahlung/Rücksendung der Ware berechnet. Die Zahlung der Vertragsstrafe entbindet den Käufer nicht von der Verpflichtung zur vollständigen Zahlung oder zur Rücksendung der gelieferten Ware. </w:t>
            </w:r>
          </w:p>
        </w:tc>
      </w:tr>
      <w:tr w:rsidR="006F7667" w:rsidRPr="00B54B85" w14:paraId="328C16E9" w14:textId="77777777">
        <w:tc>
          <w:tcPr>
            <w:tcW w:w="4676" w:type="dxa"/>
            <w:shd w:val="clear" w:color="auto" w:fill="auto"/>
          </w:tcPr>
          <w:p w14:paraId="3C311578"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Кроме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случае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нарушения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оплаты</w:t>
            </w:r>
            <w:r w:rsidRPr="00B54B85">
              <w:rPr>
                <w:rFonts w:ascii="Arial" w:eastAsia="Times New Roman" w:hAnsi="Arial" w:cs="Arial"/>
                <w:sz w:val="24"/>
                <w:szCs w:val="24"/>
                <w:lang w:eastAsia="ru-RU"/>
              </w:rPr>
              <w:t>/</w:t>
            </w:r>
            <w:r>
              <w:rPr>
                <w:rFonts w:ascii="Arial" w:eastAsia="Times New Roman" w:hAnsi="Arial" w:cs="Arial"/>
                <w:sz w:val="24"/>
                <w:szCs w:val="24"/>
                <w:lang w:eastAsia="ru-RU"/>
              </w:rPr>
              <w:t>возврата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предусмотренных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настоящим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обязан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возместить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убытки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полном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объеме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сверх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неустойки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возникшие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связи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претензиями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государственных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органов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Российской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Федерации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вследствие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нарушения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требований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действующего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валютного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законодательства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репатриации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валютной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выручки</w:t>
            </w:r>
            <w:r w:rsidRPr="00B54B85">
              <w:rPr>
                <w:rFonts w:ascii="Arial" w:eastAsia="Times New Roman" w:hAnsi="Arial" w:cs="Arial"/>
                <w:sz w:val="24"/>
                <w:szCs w:val="24"/>
                <w:lang w:eastAsia="ru-RU"/>
              </w:rPr>
              <w:t>/</w:t>
            </w:r>
            <w:r>
              <w:rPr>
                <w:rFonts w:ascii="Arial" w:eastAsia="Times New Roman" w:hAnsi="Arial" w:cs="Arial"/>
                <w:sz w:val="24"/>
                <w:szCs w:val="24"/>
                <w:lang w:eastAsia="ru-RU"/>
              </w:rPr>
              <w:t>возврата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w:t>
            </w:r>
          </w:p>
        </w:tc>
        <w:tc>
          <w:tcPr>
            <w:tcW w:w="4677" w:type="dxa"/>
            <w:shd w:val="clear" w:color="auto" w:fill="auto"/>
          </w:tcPr>
          <w:p w14:paraId="42117396"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Darüber hinaus ist der Käufer im Falle eines Verstoßes gegen die in diesem Vertrag vorgesehenen Bedingungen für die Zahlung/Rücksendung der Ware verpflichtet, dem Verkäufer die Verluste, die im Zusammenhang mit den Ansprüchen der staatlichen Behörden der Russischen Föderation aufgrund des Verstoßes des Verkäufers gegen die Anforderungen der geltenden Devisengesetze über die Rückführung von Deviseneinnahmen/Rücksendung der Ware entstanden haben, in vollem Umfang und über die Vertragsstrafe zu erstatten.</w:t>
            </w:r>
          </w:p>
        </w:tc>
      </w:tr>
      <w:tr w:rsidR="006F7667" w:rsidRPr="00B54B85" w14:paraId="08BCB04D" w14:textId="77777777">
        <w:tc>
          <w:tcPr>
            <w:tcW w:w="4676" w:type="dxa"/>
            <w:shd w:val="clear" w:color="auto" w:fill="auto"/>
          </w:tcPr>
          <w:p w14:paraId="4357C52E"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19345C11"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03177A70" w14:textId="77777777">
        <w:tc>
          <w:tcPr>
            <w:tcW w:w="4676" w:type="dxa"/>
            <w:shd w:val="clear" w:color="auto" w:fill="auto"/>
          </w:tcPr>
          <w:p w14:paraId="49C42F52"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10.5.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случае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просрочки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недопоставки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Продавец</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уплачивает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неустойку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первого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дня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просрочки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размере</w:t>
            </w:r>
            <w:r w:rsidRPr="00B54B85">
              <w:rPr>
                <w:rFonts w:ascii="Arial" w:eastAsia="Times New Roman" w:hAnsi="Arial" w:cs="Arial"/>
                <w:sz w:val="24"/>
                <w:szCs w:val="24"/>
                <w:lang w:eastAsia="ru-RU"/>
              </w:rPr>
              <w:t xml:space="preserve">: 0,5%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стоимости</w:t>
            </w:r>
            <w:r w:rsidRPr="00B54B85">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непоставленного</w:t>
            </w:r>
            <w:proofErr w:type="spellEnd"/>
            <w:r w:rsidRPr="00B54B85">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незамененного</w:t>
            </w:r>
            <w:proofErr w:type="spellEnd"/>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каждую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календарную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неделю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просрочки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поставки</w:t>
            </w:r>
            <w:r w:rsidRPr="00B54B85">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незамены</w:t>
            </w:r>
            <w:proofErr w:type="spellEnd"/>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течение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первых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четырех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недель</w:t>
            </w:r>
            <w:r w:rsidRPr="00B54B85">
              <w:rPr>
                <w:rFonts w:ascii="Arial" w:eastAsia="Times New Roman" w:hAnsi="Arial" w:cs="Arial"/>
                <w:sz w:val="24"/>
                <w:szCs w:val="24"/>
                <w:lang w:eastAsia="ru-RU"/>
              </w:rPr>
              <w:t xml:space="preserve">; 1%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стоимости</w:t>
            </w:r>
            <w:r w:rsidRPr="00B54B85">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непоставленного</w:t>
            </w:r>
            <w:proofErr w:type="spellEnd"/>
            <w:r w:rsidRPr="00B54B85">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незамененного</w:t>
            </w:r>
            <w:proofErr w:type="spellEnd"/>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каждую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последующую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календарную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неделю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просрочки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поставки</w:t>
            </w:r>
            <w:r w:rsidRPr="00B54B85">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незамены</w:t>
            </w:r>
            <w:proofErr w:type="spellEnd"/>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Общая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сумма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неустойки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должна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превышать</w:t>
            </w:r>
            <w:r w:rsidRPr="00B54B85">
              <w:rPr>
                <w:rFonts w:ascii="Arial" w:eastAsia="Times New Roman" w:hAnsi="Arial" w:cs="Arial"/>
                <w:sz w:val="24"/>
                <w:szCs w:val="24"/>
                <w:lang w:eastAsia="ru-RU"/>
              </w:rPr>
              <w:t xml:space="preserve"> 8 % </w:t>
            </w:r>
            <w:r>
              <w:rPr>
                <w:rFonts w:ascii="Arial" w:eastAsia="Times New Roman" w:hAnsi="Arial" w:cs="Arial"/>
                <w:sz w:val="24"/>
                <w:szCs w:val="24"/>
                <w:lang w:eastAsia="ru-RU"/>
              </w:rPr>
              <w:t>стоимости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непоставленного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исчислении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неустойки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опоздание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составляющее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менее</w:t>
            </w:r>
            <w:r w:rsidRPr="00B54B85">
              <w:rPr>
                <w:rFonts w:ascii="Arial" w:eastAsia="Times New Roman" w:hAnsi="Arial" w:cs="Arial"/>
                <w:sz w:val="24"/>
                <w:szCs w:val="24"/>
                <w:lang w:eastAsia="ru-RU"/>
              </w:rPr>
              <w:t xml:space="preserve"> 4 (</w:t>
            </w:r>
            <w:r>
              <w:rPr>
                <w:rFonts w:ascii="Arial" w:eastAsia="Times New Roman" w:hAnsi="Arial" w:cs="Arial"/>
                <w:sz w:val="24"/>
                <w:szCs w:val="24"/>
                <w:lang w:eastAsia="ru-RU"/>
              </w:rPr>
              <w:t>четырех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календарных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дней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расчет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принимается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время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опоздание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поставке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4 (</w:t>
            </w:r>
            <w:r>
              <w:rPr>
                <w:rFonts w:ascii="Arial" w:eastAsia="Times New Roman" w:hAnsi="Arial" w:cs="Arial"/>
                <w:sz w:val="24"/>
                <w:szCs w:val="24"/>
                <w:lang w:eastAsia="ru-RU"/>
              </w:rPr>
              <w:t>четыре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календарных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дня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более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считается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календарной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неделей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Оплата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неустойки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освобождает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обязательств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поставке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w:t>
            </w:r>
          </w:p>
        </w:tc>
        <w:tc>
          <w:tcPr>
            <w:tcW w:w="4677" w:type="dxa"/>
            <w:shd w:val="clear" w:color="auto" w:fill="auto"/>
          </w:tcPr>
          <w:p w14:paraId="06584338"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10.5. Im Falle eines Lieferverzugs, einer Minderlieferung zahlt der Verkäufer dem Käufer ab dem ersten Tag des Verzugs eine Vertragsstrafe in Höhe von: 0,5% des Kostens der nicht rechtzeitig gelieferten (nicht ersetzten) Ware für jede Kalenderwoche des Lieferverzugs (Nichtersatzes) der Ware innerhalb der ersten vier Wochen; 1% des Kostens der nicht rechtzeitig gelieferten (nicht ersetzten) Ware für jede nachfolgende Kalenderwoche des Lieferverzugs (Nichtersatzes) der Ware. Der Gesamtbetrag des Verzugs darf 8% des Kostens der nicht rechtzeitig gelieferten Waren nicht überschreiten. Bei der Berechnung der Vertragsstrafe wird ein Lieferverzug von weniger als 4 (vier) Kalendertagen nicht berücksichtigt, während ein Lieferverzug von 4 (vier) Kalendertagen oder mehr als volle Kalenderwoche gilt. Die Zahlung des Verzugs entbindet den Verkäufer nicht von der Verpflichtung zur Lieferung der Ware.</w:t>
            </w:r>
          </w:p>
        </w:tc>
      </w:tr>
      <w:tr w:rsidR="006F7667" w:rsidRPr="00B54B85" w14:paraId="62811C22" w14:textId="77777777">
        <w:tc>
          <w:tcPr>
            <w:tcW w:w="4676" w:type="dxa"/>
            <w:shd w:val="clear" w:color="auto" w:fill="auto"/>
          </w:tcPr>
          <w:p w14:paraId="36C0CBEB"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1D5BB6D0"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685600F1" w14:textId="77777777">
        <w:tc>
          <w:tcPr>
            <w:tcW w:w="4676" w:type="dxa"/>
            <w:shd w:val="clear" w:color="auto" w:fill="auto"/>
          </w:tcPr>
          <w:p w14:paraId="0E2124A3"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10.6. </w:t>
            </w:r>
            <w:r>
              <w:rPr>
                <w:rFonts w:ascii="Arial" w:eastAsia="Times New Roman" w:hAnsi="Arial" w:cs="Arial"/>
                <w:sz w:val="24"/>
                <w:szCs w:val="24"/>
                <w:lang w:eastAsia="ru-RU"/>
              </w:rPr>
              <w:t>Вопросы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ответственности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урегулированные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настоящим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регламентируются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действующим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законодательством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РФ</w:t>
            </w:r>
            <w:r w:rsidRPr="00B54B85">
              <w:rPr>
                <w:rFonts w:ascii="Arial" w:eastAsia="Times New Roman" w:hAnsi="Arial" w:cs="Arial"/>
                <w:sz w:val="24"/>
                <w:szCs w:val="24"/>
                <w:lang w:eastAsia="ru-RU"/>
              </w:rPr>
              <w:t>.</w:t>
            </w:r>
          </w:p>
        </w:tc>
        <w:tc>
          <w:tcPr>
            <w:tcW w:w="4677" w:type="dxa"/>
            <w:shd w:val="clear" w:color="auto" w:fill="auto"/>
          </w:tcPr>
          <w:p w14:paraId="2887445A"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10.6. Die Haftungsfragen, die in diesem Vertrag nicht geregelt sind, unterliegen der geltenden Gesetzen der Russischen Föderation.</w:t>
            </w:r>
          </w:p>
        </w:tc>
      </w:tr>
      <w:tr w:rsidR="006F7667" w:rsidRPr="00B54B85" w14:paraId="0CD95E53" w14:textId="77777777">
        <w:tc>
          <w:tcPr>
            <w:tcW w:w="4676" w:type="dxa"/>
            <w:shd w:val="clear" w:color="auto" w:fill="auto"/>
          </w:tcPr>
          <w:p w14:paraId="466F0BFF"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2D2C0570"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14:paraId="5F964BDA" w14:textId="77777777">
        <w:tc>
          <w:tcPr>
            <w:tcW w:w="4676" w:type="dxa"/>
            <w:shd w:val="clear" w:color="auto" w:fill="auto"/>
          </w:tcPr>
          <w:p w14:paraId="0A045851" w14:textId="77777777" w:rsidR="006F7667" w:rsidRDefault="00DE3EDC">
            <w:pPr>
              <w:shd w:val="clear" w:color="auto" w:fill="FFFFFF"/>
              <w:tabs>
                <w:tab w:val="left" w:pos="742"/>
              </w:tabs>
              <w:spacing w:after="0" w:line="240" w:lineRule="auto"/>
              <w:jc w:val="center"/>
              <w:rPr>
                <w:rFonts w:ascii="Arial" w:eastAsia="Times New Roman" w:hAnsi="Arial" w:cs="Arial"/>
                <w:b/>
                <w:bCs/>
                <w:sz w:val="24"/>
                <w:szCs w:val="24"/>
                <w:lang w:val="de-DE" w:eastAsia="ru-RU"/>
              </w:rPr>
            </w:pPr>
            <w:r>
              <w:rPr>
                <w:rFonts w:ascii="Arial" w:eastAsia="Times New Roman" w:hAnsi="Arial" w:cs="Arial"/>
                <w:b/>
                <w:bCs/>
                <w:sz w:val="24"/>
                <w:szCs w:val="24"/>
                <w:lang w:val="de-DE" w:eastAsia="ru-RU"/>
              </w:rPr>
              <w:t>11.</w:t>
            </w:r>
            <w:r>
              <w:rPr>
                <w:rFonts w:ascii="Arial" w:eastAsia="Times New Roman" w:hAnsi="Arial" w:cs="Arial"/>
                <w:b/>
                <w:bCs/>
                <w:sz w:val="24"/>
                <w:szCs w:val="24"/>
                <w:lang w:val="de-DE" w:eastAsia="ru-RU"/>
              </w:rPr>
              <w:tab/>
            </w:r>
            <w:r>
              <w:rPr>
                <w:rFonts w:ascii="Arial" w:eastAsia="Times New Roman" w:hAnsi="Arial" w:cs="Arial"/>
                <w:b/>
                <w:bCs/>
                <w:sz w:val="24"/>
                <w:szCs w:val="24"/>
                <w:lang w:eastAsia="ru-RU"/>
              </w:rPr>
              <w:t>ФОРС</w:t>
            </w:r>
            <w:r>
              <w:rPr>
                <w:rFonts w:ascii="Arial" w:eastAsia="Times New Roman" w:hAnsi="Arial" w:cs="Arial"/>
                <w:b/>
                <w:bCs/>
                <w:sz w:val="24"/>
                <w:szCs w:val="24"/>
                <w:lang w:val="de-DE" w:eastAsia="ru-RU"/>
              </w:rPr>
              <w:t xml:space="preserve"> – </w:t>
            </w:r>
            <w:r>
              <w:rPr>
                <w:rFonts w:ascii="Arial" w:eastAsia="Times New Roman" w:hAnsi="Arial" w:cs="Arial"/>
                <w:b/>
                <w:bCs/>
                <w:sz w:val="24"/>
                <w:szCs w:val="24"/>
                <w:lang w:eastAsia="ru-RU"/>
              </w:rPr>
              <w:t>МАЖОР</w:t>
            </w:r>
          </w:p>
        </w:tc>
        <w:tc>
          <w:tcPr>
            <w:tcW w:w="4677" w:type="dxa"/>
            <w:shd w:val="clear" w:color="auto" w:fill="auto"/>
          </w:tcPr>
          <w:p w14:paraId="63BCDDCF" w14:textId="77777777" w:rsidR="006F7667" w:rsidRDefault="00DE3EDC">
            <w:pPr>
              <w:shd w:val="clear" w:color="auto" w:fill="FFFFFF"/>
              <w:tabs>
                <w:tab w:val="left" w:pos="746"/>
              </w:tabs>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val="de" w:eastAsia="ru-RU"/>
              </w:rPr>
              <w:t>11.</w:t>
            </w:r>
            <w:r>
              <w:rPr>
                <w:rFonts w:ascii="Arial" w:eastAsia="Times New Roman" w:hAnsi="Arial" w:cs="Arial"/>
                <w:b/>
                <w:bCs/>
                <w:sz w:val="24"/>
                <w:szCs w:val="24"/>
                <w:lang w:val="de" w:eastAsia="ru-RU"/>
              </w:rPr>
              <w:tab/>
              <w:t>HÖHERE GEWALT</w:t>
            </w:r>
          </w:p>
        </w:tc>
      </w:tr>
      <w:tr w:rsidR="006F7667" w14:paraId="241F94B8" w14:textId="77777777">
        <w:tc>
          <w:tcPr>
            <w:tcW w:w="4676" w:type="dxa"/>
            <w:shd w:val="clear" w:color="auto" w:fill="auto"/>
          </w:tcPr>
          <w:p w14:paraId="23E8DB7D"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c>
          <w:tcPr>
            <w:tcW w:w="4677" w:type="dxa"/>
            <w:shd w:val="clear" w:color="auto" w:fill="auto"/>
          </w:tcPr>
          <w:p w14:paraId="37391677"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eastAsia="ru-RU"/>
              </w:rPr>
            </w:pPr>
          </w:p>
        </w:tc>
      </w:tr>
      <w:tr w:rsidR="006F7667" w:rsidRPr="00B54B85" w14:paraId="17F5DB0E" w14:textId="77777777">
        <w:tc>
          <w:tcPr>
            <w:tcW w:w="4676" w:type="dxa"/>
            <w:shd w:val="clear" w:color="auto" w:fill="auto"/>
          </w:tcPr>
          <w:p w14:paraId="6A99273D"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11.1. Ни одна из Сторон не будет считаться ответственной за невыполнение своих обязательств по Контракту в той степени, в которой выполнение таких обязательств задерживается или нарушается обстоятельствами форс-мажора.</w:t>
            </w:r>
          </w:p>
        </w:tc>
        <w:tc>
          <w:tcPr>
            <w:tcW w:w="4677" w:type="dxa"/>
            <w:shd w:val="clear" w:color="auto" w:fill="auto"/>
          </w:tcPr>
          <w:p w14:paraId="10834B8B"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11.1. Keine der Vertragsparteien haftet für die Nichterfüllung ihrer Verpflichtungen aus dem Vertrag, sofern die Erfüllung dieser Verpflichtungen wegen der Umstände höherer Gewalt verzögert oder verletzt wird.</w:t>
            </w:r>
          </w:p>
        </w:tc>
      </w:tr>
      <w:tr w:rsidR="006F7667" w:rsidRPr="00B54B85" w14:paraId="708B9CCD" w14:textId="77777777">
        <w:tc>
          <w:tcPr>
            <w:tcW w:w="4676" w:type="dxa"/>
            <w:shd w:val="clear" w:color="auto" w:fill="auto"/>
          </w:tcPr>
          <w:p w14:paraId="4DE16D78"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5C317613"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5996CFD3" w14:textId="77777777">
        <w:tc>
          <w:tcPr>
            <w:tcW w:w="4676" w:type="dxa"/>
            <w:shd w:val="clear" w:color="auto" w:fill="auto"/>
          </w:tcPr>
          <w:p w14:paraId="370B65E0"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11.2. </w:t>
            </w:r>
            <w:r>
              <w:rPr>
                <w:rFonts w:ascii="Arial" w:eastAsia="Times New Roman" w:hAnsi="Arial" w:cs="Arial"/>
                <w:sz w:val="24"/>
                <w:szCs w:val="24"/>
                <w:lang w:eastAsia="ru-RU"/>
              </w:rPr>
              <w:t>Под</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форс</w:t>
            </w:r>
            <w:r w:rsidRPr="00B54B85">
              <w:rPr>
                <w:rFonts w:ascii="Arial" w:eastAsia="Times New Roman" w:hAnsi="Arial" w:cs="Arial"/>
                <w:sz w:val="24"/>
                <w:szCs w:val="24"/>
                <w:lang w:eastAsia="ru-RU"/>
              </w:rPr>
              <w:t>-</w:t>
            </w:r>
            <w:r>
              <w:rPr>
                <w:rFonts w:ascii="Arial" w:eastAsia="Times New Roman" w:hAnsi="Arial" w:cs="Arial"/>
                <w:sz w:val="24"/>
                <w:szCs w:val="24"/>
                <w:lang w:eastAsia="ru-RU"/>
              </w:rPr>
              <w:t>мажорными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обстоятельствами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понимаются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стихийные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бедствия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война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военные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операции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любого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характера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блокады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эмбарго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запрещение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экспорта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импорта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эпидемия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другие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обстоятельства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чрезвычайного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характера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которые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могли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предвидеть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предусмотреть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ходе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исполнения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w:t>
            </w:r>
          </w:p>
        </w:tc>
        <w:tc>
          <w:tcPr>
            <w:tcW w:w="4677" w:type="dxa"/>
            <w:shd w:val="clear" w:color="auto" w:fill="auto"/>
          </w:tcPr>
          <w:p w14:paraId="4B501086"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11.2. Unter höherer Gewalt sind Naturkatastrophen, Kriege und Militäroperationen jeglicher Art, Blockaden, Handelssperren, Ausfuhr- und Einfuhrverbote, Epidemien und andere Ereignisse außerordentlicher Art zu verstehen, die die Vertragsparteien bei der Vertragserfüllung nicht vorhersehen und berücksichtigen konnten.</w:t>
            </w:r>
          </w:p>
        </w:tc>
      </w:tr>
      <w:tr w:rsidR="006F7667" w:rsidRPr="00B54B85" w14:paraId="18723B0A" w14:textId="77777777">
        <w:tc>
          <w:tcPr>
            <w:tcW w:w="4676" w:type="dxa"/>
            <w:shd w:val="clear" w:color="auto" w:fill="auto"/>
          </w:tcPr>
          <w:p w14:paraId="09AFC81E"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379CE10B"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6D2A16FC" w14:textId="77777777">
        <w:tc>
          <w:tcPr>
            <w:tcW w:w="4676" w:type="dxa"/>
            <w:shd w:val="clear" w:color="auto" w:fill="auto"/>
          </w:tcPr>
          <w:p w14:paraId="714FB284"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11.3. </w:t>
            </w:r>
            <w:r>
              <w:rPr>
                <w:rFonts w:ascii="Arial" w:eastAsia="Times New Roman" w:hAnsi="Arial" w:cs="Arial"/>
                <w:sz w:val="24"/>
                <w:szCs w:val="24"/>
                <w:lang w:eastAsia="ru-RU"/>
              </w:rPr>
              <w:t>Сторона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которая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состоянии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исполнить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свои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обязательства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должна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течение</w:t>
            </w:r>
            <w:r w:rsidRPr="00B54B85">
              <w:rPr>
                <w:rFonts w:ascii="Arial" w:eastAsia="Times New Roman" w:hAnsi="Arial" w:cs="Arial"/>
                <w:sz w:val="24"/>
                <w:szCs w:val="24"/>
                <w:lang w:eastAsia="ru-RU"/>
              </w:rPr>
              <w:t xml:space="preserve"> 5 (</w:t>
            </w:r>
            <w:r>
              <w:rPr>
                <w:rFonts w:ascii="Arial" w:eastAsia="Times New Roman" w:hAnsi="Arial" w:cs="Arial"/>
                <w:sz w:val="24"/>
                <w:szCs w:val="24"/>
                <w:lang w:eastAsia="ru-RU"/>
              </w:rPr>
              <w:t>пяти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календарных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дней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момента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возникновения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форс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мажорных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обстоятельств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уведомить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письменной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форме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другую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возникновении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причине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ориентировочной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дате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окончания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обстоятельств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форс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мажора</w:t>
            </w:r>
            <w:r w:rsidRPr="00B54B85">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Неуведомление</w:t>
            </w:r>
            <w:proofErr w:type="spellEnd"/>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несвоевременное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уведомление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наступлении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обстоятельств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форс</w:t>
            </w:r>
            <w:r w:rsidRPr="00B54B85">
              <w:rPr>
                <w:rFonts w:ascii="Arial" w:eastAsia="Times New Roman" w:hAnsi="Arial" w:cs="Arial"/>
                <w:sz w:val="24"/>
                <w:szCs w:val="24"/>
                <w:lang w:eastAsia="ru-RU"/>
              </w:rPr>
              <w:t>-</w:t>
            </w:r>
            <w:r>
              <w:rPr>
                <w:rFonts w:ascii="Arial" w:eastAsia="Times New Roman" w:hAnsi="Arial" w:cs="Arial"/>
                <w:sz w:val="24"/>
                <w:szCs w:val="24"/>
                <w:lang w:eastAsia="ru-RU"/>
              </w:rPr>
              <w:t>мажора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лишает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права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ссылаться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них</w:t>
            </w:r>
            <w:r w:rsidRPr="00B54B85">
              <w:rPr>
                <w:rFonts w:ascii="Arial" w:eastAsia="Times New Roman" w:hAnsi="Arial" w:cs="Arial"/>
                <w:sz w:val="24"/>
                <w:szCs w:val="24"/>
                <w:lang w:eastAsia="ru-RU"/>
              </w:rPr>
              <w:t>.</w:t>
            </w:r>
          </w:p>
        </w:tc>
        <w:tc>
          <w:tcPr>
            <w:tcW w:w="4677" w:type="dxa"/>
            <w:shd w:val="clear" w:color="auto" w:fill="auto"/>
          </w:tcPr>
          <w:p w14:paraId="19806186"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11.3. Die Vertragspartei, die ihre Verpflichtungen aus dem Vertrag nicht erfüllen kann, muss die andere Vertragspartei innerhalb von 5 (fünf) Kalendertagen nach Eintritt von Umständen höherer Gewalt schriftlich über den Eintritt, den Grund und das ungefähre Datum der Beendigung der Umstände höherer Gewalt benachrichtigen. Nichtbenachrichtigung oder nicht rechtzeitige Benachrichtigung über den Eintritt von Umständen höherer Gewalt entzieht den Vertragsparteien das Recht, sich darauf zu berufen.</w:t>
            </w:r>
          </w:p>
        </w:tc>
      </w:tr>
      <w:tr w:rsidR="006F7667" w:rsidRPr="00B54B85" w14:paraId="7CF125A4" w14:textId="77777777">
        <w:tc>
          <w:tcPr>
            <w:tcW w:w="4676" w:type="dxa"/>
            <w:shd w:val="clear" w:color="auto" w:fill="auto"/>
          </w:tcPr>
          <w:p w14:paraId="02C0C26D"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37EF9342"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32A1AA59" w14:textId="77777777">
        <w:tc>
          <w:tcPr>
            <w:tcW w:w="4676" w:type="dxa"/>
            <w:shd w:val="clear" w:color="auto" w:fill="auto"/>
          </w:tcPr>
          <w:p w14:paraId="4A3DED2D"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11.4. </w:t>
            </w:r>
            <w:r>
              <w:rPr>
                <w:rFonts w:ascii="Arial" w:eastAsia="Times New Roman" w:hAnsi="Arial" w:cs="Arial"/>
                <w:sz w:val="24"/>
                <w:szCs w:val="24"/>
                <w:lang w:eastAsia="ru-RU"/>
              </w:rPr>
              <w:t>Надлежащим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доказательством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наличия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обстоятельств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форс</w:t>
            </w:r>
            <w:r w:rsidRPr="00B54B85">
              <w:rPr>
                <w:rFonts w:ascii="Arial" w:eastAsia="Times New Roman" w:hAnsi="Arial" w:cs="Arial"/>
                <w:sz w:val="24"/>
                <w:szCs w:val="24"/>
                <w:lang w:eastAsia="ru-RU"/>
              </w:rPr>
              <w:t>-</w:t>
            </w:r>
            <w:r>
              <w:rPr>
                <w:rFonts w:ascii="Arial" w:eastAsia="Times New Roman" w:hAnsi="Arial" w:cs="Arial"/>
                <w:sz w:val="24"/>
                <w:szCs w:val="24"/>
                <w:lang w:eastAsia="ru-RU"/>
              </w:rPr>
              <w:t>мажора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продолжительности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будут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служить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сертификаты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выдаваемые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соответствующими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Торгово</w:t>
            </w:r>
            <w:r w:rsidRPr="00B54B85">
              <w:rPr>
                <w:rFonts w:ascii="Arial" w:eastAsia="Times New Roman" w:hAnsi="Arial" w:cs="Arial"/>
                <w:sz w:val="24"/>
                <w:szCs w:val="24"/>
                <w:lang w:eastAsia="ru-RU"/>
              </w:rPr>
              <w:t>-</w:t>
            </w:r>
            <w:r>
              <w:rPr>
                <w:rFonts w:ascii="Arial" w:eastAsia="Times New Roman" w:hAnsi="Arial" w:cs="Arial"/>
                <w:sz w:val="24"/>
                <w:szCs w:val="24"/>
                <w:lang w:eastAsia="ru-RU"/>
              </w:rPr>
              <w:t>промышленными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палатами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страны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w:t>
            </w:r>
          </w:p>
        </w:tc>
        <w:tc>
          <w:tcPr>
            <w:tcW w:w="4677" w:type="dxa"/>
            <w:shd w:val="clear" w:color="auto" w:fill="auto"/>
          </w:tcPr>
          <w:p w14:paraId="44C0C711"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11.4. Die von den zuständigen Industrie- und Handelskammern des Landes des Verkäufers oder Käufers ausgestellten Bescheinigungen dienen als angemessener Nachweis für das Vorliegen von Umständen höherer Gewalt und deren Dauer.</w:t>
            </w:r>
          </w:p>
        </w:tc>
      </w:tr>
      <w:tr w:rsidR="006F7667" w:rsidRPr="00B54B85" w14:paraId="1664EEA3" w14:textId="77777777">
        <w:tc>
          <w:tcPr>
            <w:tcW w:w="4676" w:type="dxa"/>
            <w:shd w:val="clear" w:color="auto" w:fill="auto"/>
          </w:tcPr>
          <w:p w14:paraId="7F10E3A2"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45F9ACBF"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5A4DC3E3" w14:textId="77777777">
        <w:tc>
          <w:tcPr>
            <w:tcW w:w="4676" w:type="dxa"/>
            <w:shd w:val="clear" w:color="auto" w:fill="auto"/>
          </w:tcPr>
          <w:p w14:paraId="39238F20"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11.5.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случае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если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обстоятельства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форс</w:t>
            </w:r>
            <w:r w:rsidRPr="00B54B85">
              <w:rPr>
                <w:rFonts w:ascii="Arial" w:eastAsia="Times New Roman" w:hAnsi="Arial" w:cs="Arial"/>
                <w:sz w:val="24"/>
                <w:szCs w:val="24"/>
                <w:lang w:eastAsia="ru-RU"/>
              </w:rPr>
              <w:t>-</w:t>
            </w:r>
            <w:r>
              <w:rPr>
                <w:rFonts w:ascii="Arial" w:eastAsia="Times New Roman" w:hAnsi="Arial" w:cs="Arial"/>
                <w:sz w:val="24"/>
                <w:szCs w:val="24"/>
                <w:lang w:eastAsia="ru-RU"/>
              </w:rPr>
              <w:t>мажора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продолжаются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более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трех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месяцев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каждая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из</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имеет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право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расторжение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этом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случае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одна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из</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вправе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требовать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другой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возмещение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своих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убытков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потерь</w:t>
            </w:r>
            <w:r w:rsidRPr="00B54B85">
              <w:rPr>
                <w:rFonts w:ascii="Arial" w:eastAsia="Times New Roman" w:hAnsi="Arial" w:cs="Arial"/>
                <w:sz w:val="24"/>
                <w:szCs w:val="24"/>
                <w:lang w:eastAsia="ru-RU"/>
              </w:rPr>
              <w:t>).</w:t>
            </w:r>
          </w:p>
        </w:tc>
        <w:tc>
          <w:tcPr>
            <w:tcW w:w="4677" w:type="dxa"/>
            <w:shd w:val="clear" w:color="auto" w:fill="auto"/>
          </w:tcPr>
          <w:p w14:paraId="24368309"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11.5. Dauern die Umstände höherer Gewalt länger als drei Monate an, hat jede der Vertragsparteien das Recht, den Vertrag zu kündigen. In diesem Fall ist keine der Vertragsparteien berechtigt, von der anderen Vertragspartei den Ersatz ihrer Verluste (des Schadens) zu verlangen.</w:t>
            </w:r>
          </w:p>
        </w:tc>
      </w:tr>
      <w:tr w:rsidR="006F7667" w:rsidRPr="00B54B85" w14:paraId="32EE0D78" w14:textId="77777777">
        <w:tc>
          <w:tcPr>
            <w:tcW w:w="4676" w:type="dxa"/>
            <w:shd w:val="clear" w:color="auto" w:fill="auto"/>
          </w:tcPr>
          <w:p w14:paraId="7460D093"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412E93EF"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14:paraId="210CD8A5" w14:textId="77777777">
        <w:tc>
          <w:tcPr>
            <w:tcW w:w="4676" w:type="dxa"/>
            <w:shd w:val="clear" w:color="auto" w:fill="auto"/>
          </w:tcPr>
          <w:p w14:paraId="71877FAB" w14:textId="77777777" w:rsidR="006F7667" w:rsidRDefault="00DE3EDC">
            <w:pPr>
              <w:shd w:val="clear" w:color="auto" w:fill="FFFFFF"/>
              <w:tabs>
                <w:tab w:val="left" w:pos="600"/>
              </w:tabs>
              <w:spacing w:after="0" w:line="240" w:lineRule="auto"/>
              <w:jc w:val="center"/>
              <w:rPr>
                <w:rFonts w:ascii="Arial" w:eastAsia="Times New Roman" w:hAnsi="Arial" w:cs="Arial"/>
                <w:b/>
                <w:bCs/>
                <w:sz w:val="24"/>
                <w:szCs w:val="24"/>
                <w:lang w:val="de-DE" w:eastAsia="ru-RU"/>
              </w:rPr>
            </w:pPr>
            <w:r>
              <w:rPr>
                <w:rFonts w:ascii="Arial" w:eastAsia="Times New Roman" w:hAnsi="Arial" w:cs="Arial"/>
                <w:b/>
                <w:bCs/>
                <w:sz w:val="24"/>
                <w:szCs w:val="24"/>
                <w:lang w:val="de-DE" w:eastAsia="ru-RU"/>
              </w:rPr>
              <w:t>12.</w:t>
            </w:r>
            <w:r>
              <w:rPr>
                <w:rFonts w:ascii="Arial" w:eastAsia="Times New Roman" w:hAnsi="Arial" w:cs="Arial"/>
                <w:b/>
                <w:bCs/>
                <w:sz w:val="24"/>
                <w:szCs w:val="24"/>
                <w:lang w:val="de-DE" w:eastAsia="ru-RU"/>
              </w:rPr>
              <w:tab/>
            </w:r>
            <w:r>
              <w:rPr>
                <w:rFonts w:ascii="Arial" w:eastAsia="Times New Roman" w:hAnsi="Arial" w:cs="Arial"/>
                <w:b/>
                <w:bCs/>
                <w:sz w:val="24"/>
                <w:szCs w:val="24"/>
                <w:lang w:eastAsia="ru-RU"/>
              </w:rPr>
              <w:t>УРЕГУЛИРОВАНИЕ</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СПОРОВ</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И</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АРБИТРАЖ</w:t>
            </w:r>
          </w:p>
        </w:tc>
        <w:tc>
          <w:tcPr>
            <w:tcW w:w="4677" w:type="dxa"/>
            <w:shd w:val="clear" w:color="auto" w:fill="auto"/>
          </w:tcPr>
          <w:p w14:paraId="7639C378" w14:textId="77777777" w:rsidR="006F7667" w:rsidRDefault="00DE3EDC">
            <w:pPr>
              <w:shd w:val="clear" w:color="auto" w:fill="FFFFFF"/>
              <w:tabs>
                <w:tab w:val="left" w:pos="462"/>
              </w:tabs>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val="de" w:eastAsia="ru-RU"/>
              </w:rPr>
              <w:t>12.</w:t>
            </w:r>
            <w:r>
              <w:rPr>
                <w:rFonts w:ascii="Arial" w:eastAsia="Times New Roman" w:hAnsi="Arial" w:cs="Arial"/>
                <w:b/>
                <w:bCs/>
                <w:sz w:val="24"/>
                <w:szCs w:val="24"/>
                <w:lang w:val="de" w:eastAsia="ru-RU"/>
              </w:rPr>
              <w:tab/>
              <w:t>STREITBEILEGUNG UND SCHIEDSTELLE</w:t>
            </w:r>
          </w:p>
        </w:tc>
      </w:tr>
      <w:tr w:rsidR="006F7667" w14:paraId="3DC7934B" w14:textId="77777777">
        <w:tc>
          <w:tcPr>
            <w:tcW w:w="4676" w:type="dxa"/>
            <w:shd w:val="clear" w:color="auto" w:fill="auto"/>
          </w:tcPr>
          <w:p w14:paraId="04DFE3C6" w14:textId="77777777" w:rsidR="006F7667" w:rsidRDefault="006F7667">
            <w:pPr>
              <w:shd w:val="clear" w:color="auto" w:fill="FFFFFF"/>
              <w:spacing w:after="0" w:line="240" w:lineRule="auto"/>
              <w:jc w:val="center"/>
              <w:rPr>
                <w:rFonts w:ascii="Arial" w:eastAsia="Times New Roman" w:hAnsi="Arial" w:cs="Arial"/>
                <w:b/>
                <w:bCs/>
                <w:sz w:val="24"/>
                <w:szCs w:val="24"/>
                <w:lang w:eastAsia="ru-RU"/>
              </w:rPr>
            </w:pPr>
          </w:p>
        </w:tc>
        <w:tc>
          <w:tcPr>
            <w:tcW w:w="4677" w:type="dxa"/>
            <w:shd w:val="clear" w:color="auto" w:fill="auto"/>
          </w:tcPr>
          <w:p w14:paraId="1C31CE64" w14:textId="77777777" w:rsidR="006F7667" w:rsidRDefault="006F7667">
            <w:pPr>
              <w:shd w:val="clear" w:color="auto" w:fill="FFFFFF"/>
              <w:spacing w:after="0" w:line="240" w:lineRule="auto"/>
              <w:jc w:val="center"/>
              <w:rPr>
                <w:rFonts w:ascii="Arial" w:eastAsia="Times New Roman" w:hAnsi="Arial" w:cs="Arial"/>
                <w:b/>
                <w:bCs/>
                <w:sz w:val="24"/>
                <w:szCs w:val="24"/>
                <w:lang w:eastAsia="ru-RU"/>
              </w:rPr>
            </w:pPr>
          </w:p>
        </w:tc>
      </w:tr>
      <w:tr w:rsidR="006F7667" w14:paraId="2E0E2D1F" w14:textId="77777777">
        <w:tc>
          <w:tcPr>
            <w:tcW w:w="4676" w:type="dxa"/>
            <w:shd w:val="clear" w:color="auto" w:fill="auto"/>
          </w:tcPr>
          <w:p w14:paraId="2C6A6A3B"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12.1. Спорные вопросы, возникающие при заключении, исполнении, изменении, дополнении или расторжении Контракта, будут рассматриваться в Арбитражном суде Орловской области после досудебного порядка урегулирования спора путем предъявления претензии. Срок рассмотрения претензии 30 (тридцать) календарных дней.</w:t>
            </w:r>
          </w:p>
        </w:tc>
        <w:tc>
          <w:tcPr>
            <w:tcW w:w="4677" w:type="dxa"/>
            <w:shd w:val="clear" w:color="auto" w:fill="auto"/>
          </w:tcPr>
          <w:p w14:paraId="097A25F0"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val="de" w:eastAsia="ru-RU"/>
              </w:rPr>
              <w:t>12.1. Streitigkeiten, die sich aus dem Abschluss, der Erfüllung, Änderung, Ergänzung oder Kündigung des Vertrags ergeben, werden nach dem vorgerichtlichen Verfahren zur Beilegung der Streitigkeit durch Geltendmachung eines Anspruchs vor dem Schiedsgericht des Gebiets Orjol behandelt. Die Frist zur Bearbeitung des Anspruchs beträgt 30 (dreißig) Kalendertage.</w:t>
            </w:r>
          </w:p>
        </w:tc>
      </w:tr>
      <w:tr w:rsidR="006F7667" w:rsidRPr="00B54B85" w14:paraId="07A39552" w14:textId="77777777">
        <w:tc>
          <w:tcPr>
            <w:tcW w:w="4676" w:type="dxa"/>
            <w:shd w:val="clear" w:color="auto" w:fill="auto"/>
          </w:tcPr>
          <w:p w14:paraId="70E5DC4B"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Решения указанного Арбитражного суда является окончательным и обязательным для обеих сторон.</w:t>
            </w:r>
          </w:p>
        </w:tc>
        <w:tc>
          <w:tcPr>
            <w:tcW w:w="4677" w:type="dxa"/>
            <w:shd w:val="clear" w:color="auto" w:fill="auto"/>
          </w:tcPr>
          <w:p w14:paraId="3D4127E0"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Die Entscheidung des genannten Schiedsgerichts ist endgültig und für beide Vertragsparteien bindend.</w:t>
            </w:r>
          </w:p>
        </w:tc>
      </w:tr>
      <w:tr w:rsidR="006F7667" w14:paraId="057B603F" w14:textId="77777777">
        <w:tc>
          <w:tcPr>
            <w:tcW w:w="4676" w:type="dxa"/>
            <w:shd w:val="clear" w:color="auto" w:fill="auto"/>
          </w:tcPr>
          <w:p w14:paraId="29A40F35"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eastAsia="ru-RU"/>
              </w:rPr>
              <w:t>Язык</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разбирательства</w:t>
            </w:r>
            <w:r>
              <w:rPr>
                <w:rFonts w:ascii="Arial" w:eastAsia="Times New Roman" w:hAnsi="Arial" w:cs="Arial"/>
                <w:sz w:val="24"/>
                <w:szCs w:val="24"/>
                <w:lang w:val="de-DE" w:eastAsia="ru-RU"/>
              </w:rPr>
              <w:t xml:space="preserve"> – </w:t>
            </w:r>
            <w:r>
              <w:rPr>
                <w:rFonts w:ascii="Arial" w:eastAsia="Times New Roman" w:hAnsi="Arial" w:cs="Arial"/>
                <w:sz w:val="24"/>
                <w:szCs w:val="24"/>
                <w:lang w:eastAsia="ru-RU"/>
              </w:rPr>
              <w:t>русский</w:t>
            </w:r>
            <w:r>
              <w:rPr>
                <w:rFonts w:ascii="Arial" w:eastAsia="Times New Roman" w:hAnsi="Arial" w:cs="Arial"/>
                <w:sz w:val="24"/>
                <w:szCs w:val="24"/>
                <w:lang w:val="de-DE" w:eastAsia="ru-RU"/>
              </w:rPr>
              <w:t>.</w:t>
            </w:r>
          </w:p>
        </w:tc>
        <w:tc>
          <w:tcPr>
            <w:tcW w:w="4677" w:type="dxa"/>
            <w:shd w:val="clear" w:color="auto" w:fill="auto"/>
          </w:tcPr>
          <w:p w14:paraId="15E8225F"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val="de" w:eastAsia="ru-RU"/>
              </w:rPr>
              <w:t>Die Verfahrenssprache ist Russisch.</w:t>
            </w:r>
          </w:p>
        </w:tc>
      </w:tr>
      <w:tr w:rsidR="006F7667" w:rsidRPr="00B54B85" w14:paraId="6E7361C3" w14:textId="77777777">
        <w:tc>
          <w:tcPr>
            <w:tcW w:w="4676" w:type="dxa"/>
            <w:shd w:val="clear" w:color="auto" w:fill="auto"/>
          </w:tcPr>
          <w:p w14:paraId="6927FA2C"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12.2. Настоящий Контракт регулируется законодательством Российской Федерации. Право Российской Федерации будет применяться ко всем спорам и разногласиям, пункт об арбитраже будет иметь юридическую силу независимо от действительности остальных положений Контракта.</w:t>
            </w:r>
          </w:p>
        </w:tc>
        <w:tc>
          <w:tcPr>
            <w:tcW w:w="4677" w:type="dxa"/>
            <w:shd w:val="clear" w:color="auto" w:fill="auto"/>
          </w:tcPr>
          <w:p w14:paraId="3DB5470C" w14:textId="77777777" w:rsidR="006F7667" w:rsidRDefault="00DE3EDC">
            <w:pPr>
              <w:pStyle w:val="Listenabsatz"/>
              <w:shd w:val="clear" w:color="auto" w:fill="FFFFFF"/>
              <w:spacing w:after="0" w:line="240" w:lineRule="auto"/>
              <w:ind w:left="0"/>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12.2. Dieser Vertrag unterliegt den Gesetzen der Russischen Föderation. Für alle Streitigkeiten und Meinungsverschiedenheiten gilt das Recht der Russischen Föderation, die Schiedsklausel ist unabhängig von der Gültigkeit der übrigen Bestimmungen des Vertrags rechtsgültig.</w:t>
            </w:r>
          </w:p>
        </w:tc>
      </w:tr>
      <w:tr w:rsidR="006F7667" w:rsidRPr="00B54B85" w14:paraId="387EBFD4" w14:textId="77777777">
        <w:tc>
          <w:tcPr>
            <w:tcW w:w="4676" w:type="dxa"/>
            <w:shd w:val="clear" w:color="auto" w:fill="auto"/>
          </w:tcPr>
          <w:p w14:paraId="5B7A5DD7"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12.3 </w:t>
            </w:r>
            <w:r>
              <w:rPr>
                <w:rFonts w:ascii="Arial" w:eastAsia="Times New Roman" w:hAnsi="Arial" w:cs="Arial"/>
                <w:sz w:val="24"/>
                <w:szCs w:val="24"/>
                <w:lang w:eastAsia="ru-RU"/>
              </w:rPr>
              <w:t>Стороны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принимают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что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каждая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из</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них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самостоятельно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несет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расходы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связанные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процедурой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арбитража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включая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расходы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своих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представителей</w:t>
            </w:r>
            <w:r w:rsidRPr="00B54B85">
              <w:rPr>
                <w:rFonts w:ascii="Arial" w:eastAsia="Times New Roman" w:hAnsi="Arial" w:cs="Arial"/>
                <w:sz w:val="24"/>
                <w:szCs w:val="24"/>
                <w:lang w:eastAsia="ru-RU"/>
              </w:rPr>
              <w:t>.</w:t>
            </w:r>
          </w:p>
        </w:tc>
        <w:tc>
          <w:tcPr>
            <w:tcW w:w="4677" w:type="dxa"/>
            <w:shd w:val="clear" w:color="auto" w:fill="auto"/>
          </w:tcPr>
          <w:p w14:paraId="006EDF72" w14:textId="77777777" w:rsidR="006F7667" w:rsidRDefault="00DE3EDC">
            <w:pPr>
              <w:pStyle w:val="Listenabsatz"/>
              <w:numPr>
                <w:ilvl w:val="1"/>
                <w:numId w:val="2"/>
              </w:numPr>
              <w:shd w:val="clear" w:color="auto" w:fill="FFFFFF"/>
              <w:spacing w:after="0" w:line="240" w:lineRule="auto"/>
              <w:ind w:left="0" w:firstLine="0"/>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12.3 Die Vertragsparteien stimmen zu, dass jede von ihnen die mit dem Schiedsverfahren verbundenen Kosten, einschließlich der Kosten ihrer Vertreter, unabhängig trägt.</w:t>
            </w:r>
          </w:p>
        </w:tc>
      </w:tr>
      <w:tr w:rsidR="006F7667" w:rsidRPr="00B54B85" w14:paraId="2B96B2B3" w14:textId="77777777">
        <w:tc>
          <w:tcPr>
            <w:tcW w:w="4676" w:type="dxa"/>
            <w:shd w:val="clear" w:color="auto" w:fill="auto"/>
          </w:tcPr>
          <w:p w14:paraId="7191F052" w14:textId="77777777" w:rsidR="006F7667" w:rsidRDefault="006F7667">
            <w:pPr>
              <w:pStyle w:val="Listenabsatz"/>
              <w:shd w:val="clear" w:color="auto" w:fill="FFFFFF"/>
              <w:spacing w:after="0" w:line="240" w:lineRule="auto"/>
              <w:ind w:left="0"/>
              <w:jc w:val="both"/>
              <w:rPr>
                <w:rFonts w:ascii="Arial" w:eastAsia="Times New Roman" w:hAnsi="Arial" w:cs="Arial"/>
                <w:b/>
                <w:bCs/>
                <w:sz w:val="24"/>
                <w:szCs w:val="24"/>
                <w:lang w:val="de-DE" w:eastAsia="ru-RU"/>
              </w:rPr>
            </w:pPr>
          </w:p>
        </w:tc>
        <w:tc>
          <w:tcPr>
            <w:tcW w:w="4677" w:type="dxa"/>
            <w:shd w:val="clear" w:color="auto" w:fill="auto"/>
          </w:tcPr>
          <w:p w14:paraId="06BD69F6" w14:textId="77777777" w:rsidR="006F7667" w:rsidRDefault="006F7667">
            <w:pPr>
              <w:pStyle w:val="Listenabsatz"/>
              <w:shd w:val="clear" w:color="auto" w:fill="FFFFFF"/>
              <w:spacing w:after="0" w:line="240" w:lineRule="auto"/>
              <w:ind w:left="0"/>
              <w:jc w:val="both"/>
              <w:rPr>
                <w:rFonts w:ascii="Arial" w:eastAsia="Times New Roman" w:hAnsi="Arial" w:cs="Arial"/>
                <w:b/>
                <w:bCs/>
                <w:sz w:val="24"/>
                <w:szCs w:val="24"/>
                <w:lang w:val="de-DE" w:eastAsia="ru-RU"/>
              </w:rPr>
            </w:pPr>
          </w:p>
        </w:tc>
      </w:tr>
      <w:tr w:rsidR="006F7667" w:rsidRPr="00B54B85" w14:paraId="64B2604D" w14:textId="77777777">
        <w:tc>
          <w:tcPr>
            <w:tcW w:w="4676" w:type="dxa"/>
            <w:shd w:val="clear" w:color="auto" w:fill="auto"/>
          </w:tcPr>
          <w:p w14:paraId="4F523692"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20046C10"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14:paraId="491AC3DA" w14:textId="77777777">
        <w:tc>
          <w:tcPr>
            <w:tcW w:w="4676" w:type="dxa"/>
            <w:shd w:val="clear" w:color="auto" w:fill="auto"/>
          </w:tcPr>
          <w:p w14:paraId="2A25568C" w14:textId="77777777" w:rsidR="006F7667" w:rsidRDefault="00DE3EDC">
            <w:pPr>
              <w:shd w:val="clear" w:color="auto" w:fill="FFFFFF"/>
              <w:tabs>
                <w:tab w:val="left" w:pos="600"/>
              </w:tabs>
              <w:spacing w:after="0" w:line="240" w:lineRule="auto"/>
              <w:jc w:val="center"/>
              <w:rPr>
                <w:rFonts w:ascii="Arial" w:eastAsia="Times New Roman" w:hAnsi="Arial" w:cs="Arial"/>
                <w:b/>
                <w:bCs/>
                <w:sz w:val="24"/>
                <w:szCs w:val="24"/>
                <w:lang w:val="de-DE" w:eastAsia="ru-RU"/>
              </w:rPr>
            </w:pPr>
            <w:r>
              <w:rPr>
                <w:rFonts w:ascii="Arial" w:eastAsia="Times New Roman" w:hAnsi="Arial" w:cs="Arial"/>
                <w:b/>
                <w:bCs/>
                <w:sz w:val="24"/>
                <w:szCs w:val="24"/>
                <w:lang w:val="de-DE" w:eastAsia="ru-RU"/>
              </w:rPr>
              <w:t>13.</w:t>
            </w:r>
            <w:r>
              <w:rPr>
                <w:rFonts w:ascii="Arial" w:eastAsia="Times New Roman" w:hAnsi="Arial" w:cs="Arial"/>
                <w:b/>
                <w:bCs/>
                <w:sz w:val="24"/>
                <w:szCs w:val="24"/>
                <w:lang w:val="de-DE" w:eastAsia="ru-RU"/>
              </w:rPr>
              <w:tab/>
            </w:r>
            <w:r>
              <w:rPr>
                <w:rFonts w:ascii="Arial" w:eastAsia="Times New Roman" w:hAnsi="Arial" w:cs="Arial"/>
                <w:b/>
                <w:bCs/>
                <w:sz w:val="24"/>
                <w:szCs w:val="24"/>
                <w:lang w:eastAsia="ru-RU"/>
              </w:rPr>
              <w:t>ПРОЧИЕ</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УСЛОВИЯ</w:t>
            </w:r>
          </w:p>
        </w:tc>
        <w:tc>
          <w:tcPr>
            <w:tcW w:w="4677" w:type="dxa"/>
            <w:shd w:val="clear" w:color="auto" w:fill="auto"/>
          </w:tcPr>
          <w:p w14:paraId="7575F3E6" w14:textId="77777777" w:rsidR="006F7667" w:rsidRDefault="00DE3EDC">
            <w:pPr>
              <w:shd w:val="clear" w:color="auto" w:fill="FFFFFF"/>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val="de" w:eastAsia="ru-RU"/>
              </w:rPr>
              <w:t>13.</w:t>
            </w:r>
            <w:r>
              <w:rPr>
                <w:rFonts w:ascii="Arial" w:eastAsia="Times New Roman" w:hAnsi="Arial" w:cs="Arial"/>
                <w:b/>
                <w:bCs/>
                <w:sz w:val="24"/>
                <w:szCs w:val="24"/>
                <w:lang w:val="de" w:eastAsia="ru-RU"/>
              </w:rPr>
              <w:tab/>
              <w:t>SONSTIGE BEDINGUNGEN</w:t>
            </w:r>
          </w:p>
        </w:tc>
      </w:tr>
      <w:tr w:rsidR="006F7667" w14:paraId="492C3D11" w14:textId="77777777">
        <w:tc>
          <w:tcPr>
            <w:tcW w:w="4676" w:type="dxa"/>
            <w:shd w:val="clear" w:color="auto" w:fill="auto"/>
          </w:tcPr>
          <w:p w14:paraId="22D8616E" w14:textId="77777777" w:rsidR="006F7667" w:rsidRDefault="006F7667">
            <w:pPr>
              <w:pStyle w:val="Listenabsatz"/>
              <w:shd w:val="clear" w:color="auto" w:fill="FFFFFF"/>
              <w:spacing w:after="0" w:line="240" w:lineRule="auto"/>
              <w:ind w:left="0"/>
              <w:rPr>
                <w:rFonts w:ascii="Arial" w:eastAsia="Times New Roman" w:hAnsi="Arial" w:cs="Arial"/>
                <w:sz w:val="24"/>
                <w:szCs w:val="24"/>
                <w:lang w:eastAsia="ru-RU"/>
              </w:rPr>
            </w:pPr>
          </w:p>
        </w:tc>
        <w:tc>
          <w:tcPr>
            <w:tcW w:w="4677" w:type="dxa"/>
            <w:shd w:val="clear" w:color="auto" w:fill="auto"/>
          </w:tcPr>
          <w:p w14:paraId="621E8DA1" w14:textId="77777777" w:rsidR="006F7667" w:rsidRDefault="006F7667">
            <w:pPr>
              <w:pStyle w:val="Listenabsatz"/>
              <w:shd w:val="clear" w:color="auto" w:fill="FFFFFF"/>
              <w:spacing w:after="0" w:line="240" w:lineRule="auto"/>
              <w:ind w:left="0"/>
              <w:rPr>
                <w:rFonts w:ascii="Arial" w:eastAsia="Times New Roman" w:hAnsi="Arial" w:cs="Arial"/>
                <w:sz w:val="24"/>
                <w:szCs w:val="24"/>
                <w:lang w:eastAsia="ru-RU"/>
              </w:rPr>
            </w:pPr>
          </w:p>
        </w:tc>
      </w:tr>
      <w:tr w:rsidR="006F7667" w:rsidRPr="00B54B85" w14:paraId="3720969A" w14:textId="77777777">
        <w:tc>
          <w:tcPr>
            <w:tcW w:w="4676" w:type="dxa"/>
            <w:shd w:val="clear" w:color="auto" w:fill="auto"/>
          </w:tcPr>
          <w:p w14:paraId="412F9E60"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13.1. Любые изменения и дополнения к настоящему Контракту действительны только тогда, когда они сделаны письменно и должным образом подписаны уполномоченными представителями обеих Сторон. Устные договоренности, достигнутые до подписания или в процессе исполнения Контракта, не имеют юридической силы.</w:t>
            </w:r>
          </w:p>
        </w:tc>
        <w:tc>
          <w:tcPr>
            <w:tcW w:w="4677" w:type="dxa"/>
            <w:shd w:val="clear" w:color="auto" w:fill="auto"/>
          </w:tcPr>
          <w:p w14:paraId="5ADBA39D"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13.1. Beliebige Änderungen und Ergänzungen dieses Vertrags sind nur gültig, wenn sie schriftlich erfolgen und von den bevollmächtigten Vertretern beider Vertragsparteien ordnungsgemäß unterzeichnet wurden. Mündliche Vereinbarungen, die vor Unterzeichnung oder während der Erfüllung des Vertrags getroffen wurden, haben keine Rechtsgültigkeit.</w:t>
            </w:r>
          </w:p>
        </w:tc>
      </w:tr>
      <w:tr w:rsidR="006F7667" w:rsidRPr="00B54B85" w14:paraId="5605DF87" w14:textId="77777777">
        <w:tc>
          <w:tcPr>
            <w:tcW w:w="4676" w:type="dxa"/>
            <w:shd w:val="clear" w:color="auto" w:fill="auto"/>
          </w:tcPr>
          <w:p w14:paraId="783E603E"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0BFF239C"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44671A7F" w14:textId="77777777">
        <w:tc>
          <w:tcPr>
            <w:tcW w:w="4676" w:type="dxa"/>
            <w:shd w:val="clear" w:color="auto" w:fill="auto"/>
          </w:tcPr>
          <w:p w14:paraId="3A5D1F4D"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13.2. </w:t>
            </w:r>
            <w:r>
              <w:rPr>
                <w:rFonts w:ascii="Arial" w:eastAsia="Times New Roman" w:hAnsi="Arial" w:cs="Arial"/>
                <w:sz w:val="24"/>
                <w:szCs w:val="24"/>
                <w:lang w:eastAsia="ru-RU"/>
              </w:rPr>
              <w:t>После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подписания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все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предыдущие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переговоры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переписка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предшествующие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ему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становятся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недействительными</w:t>
            </w:r>
            <w:r w:rsidRPr="00B54B85">
              <w:rPr>
                <w:rFonts w:ascii="Arial" w:eastAsia="Times New Roman" w:hAnsi="Arial" w:cs="Arial"/>
                <w:sz w:val="24"/>
                <w:szCs w:val="24"/>
                <w:lang w:eastAsia="ru-RU"/>
              </w:rPr>
              <w:t>.</w:t>
            </w:r>
          </w:p>
        </w:tc>
        <w:tc>
          <w:tcPr>
            <w:tcW w:w="4677" w:type="dxa"/>
            <w:shd w:val="clear" w:color="auto" w:fill="auto"/>
          </w:tcPr>
          <w:p w14:paraId="21869DF9"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13.2. Nach Unterzeichnung des Vertrags werden alle vorhergehenden Verhandlungen und Korrespondenzen ungültig.</w:t>
            </w:r>
          </w:p>
        </w:tc>
      </w:tr>
      <w:tr w:rsidR="006F7667" w:rsidRPr="00B54B85" w14:paraId="603CE8F8" w14:textId="77777777">
        <w:tc>
          <w:tcPr>
            <w:tcW w:w="4676" w:type="dxa"/>
            <w:shd w:val="clear" w:color="auto" w:fill="auto"/>
          </w:tcPr>
          <w:p w14:paraId="42704717"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686405BC"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463C578B" w14:textId="77777777">
        <w:tc>
          <w:tcPr>
            <w:tcW w:w="4676" w:type="dxa"/>
            <w:shd w:val="clear" w:color="auto" w:fill="auto"/>
          </w:tcPr>
          <w:p w14:paraId="1BC24C9C"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13.3. </w:t>
            </w:r>
            <w:r>
              <w:rPr>
                <w:rFonts w:ascii="Arial" w:eastAsia="Times New Roman" w:hAnsi="Arial" w:cs="Arial"/>
                <w:sz w:val="24"/>
                <w:szCs w:val="24"/>
                <w:lang w:eastAsia="ru-RU"/>
              </w:rPr>
              <w:t>Ни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одна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из</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имеет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права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передавать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свои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права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обязанности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третьей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без</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письменного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согласия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другой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договаривающейся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Стороны</w:t>
            </w:r>
            <w:r w:rsidRPr="00B54B85">
              <w:rPr>
                <w:rFonts w:ascii="Arial" w:eastAsia="Times New Roman" w:hAnsi="Arial" w:cs="Arial"/>
                <w:sz w:val="24"/>
                <w:szCs w:val="24"/>
                <w:lang w:eastAsia="ru-RU"/>
              </w:rPr>
              <w:t>.</w:t>
            </w:r>
          </w:p>
        </w:tc>
        <w:tc>
          <w:tcPr>
            <w:tcW w:w="4677" w:type="dxa"/>
            <w:shd w:val="clear" w:color="auto" w:fill="auto"/>
          </w:tcPr>
          <w:p w14:paraId="0801C056"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13.3. Keine Vertragspartei ist berechtigt, ihre Rechte und Pflichten ohne schriftliche Zustimmung der anderen Vertragspartei auf einen Dritten zu übertragen.</w:t>
            </w:r>
          </w:p>
        </w:tc>
      </w:tr>
      <w:tr w:rsidR="006F7667" w:rsidRPr="00B54B85" w14:paraId="170A1F6D" w14:textId="77777777">
        <w:tc>
          <w:tcPr>
            <w:tcW w:w="4676" w:type="dxa"/>
            <w:shd w:val="clear" w:color="auto" w:fill="auto"/>
          </w:tcPr>
          <w:p w14:paraId="13F74119"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0F890825"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05A941FE" w14:textId="77777777">
        <w:tc>
          <w:tcPr>
            <w:tcW w:w="4676" w:type="dxa"/>
            <w:shd w:val="clear" w:color="auto" w:fill="auto"/>
          </w:tcPr>
          <w:p w14:paraId="7A6463F9" w14:textId="77777777" w:rsidR="006F7667" w:rsidRPr="00B54B85" w:rsidRDefault="00DE3EDC">
            <w:pPr>
              <w:shd w:val="clear" w:color="auto" w:fill="FFFFFF"/>
              <w:spacing w:after="0" w:line="240" w:lineRule="auto"/>
              <w:jc w:val="both"/>
              <w:rPr>
                <w:rFonts w:ascii="Arial" w:eastAsia="Times New Roman" w:hAnsi="Arial" w:cs="Arial"/>
                <w:sz w:val="24"/>
                <w:szCs w:val="24"/>
                <w:highlight w:val="lightGray"/>
                <w:lang w:eastAsia="ru-RU"/>
              </w:rPr>
            </w:pPr>
            <w:r w:rsidRPr="00B54B85">
              <w:rPr>
                <w:rFonts w:ascii="Arial" w:eastAsia="Times New Roman" w:hAnsi="Arial" w:cs="Arial"/>
                <w:sz w:val="24"/>
                <w:szCs w:val="24"/>
                <w:lang w:eastAsia="ru-RU"/>
              </w:rPr>
              <w:t xml:space="preserve">13.4. </w:t>
            </w:r>
            <w:r>
              <w:rPr>
                <w:rFonts w:ascii="Arial" w:eastAsia="Times New Roman" w:hAnsi="Arial" w:cs="Arial"/>
                <w:sz w:val="24"/>
                <w:szCs w:val="24"/>
                <w:lang w:eastAsia="ru-RU"/>
              </w:rPr>
              <w:t>Настоящий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другие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документы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могут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быть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изготовлены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переданы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помощью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электронно</w:t>
            </w:r>
            <w:r w:rsidRPr="00B54B85">
              <w:rPr>
                <w:rFonts w:ascii="Arial" w:eastAsia="Times New Roman" w:hAnsi="Arial" w:cs="Arial"/>
                <w:sz w:val="24"/>
                <w:szCs w:val="24"/>
                <w:lang w:eastAsia="ru-RU"/>
              </w:rPr>
              <w:t>-</w:t>
            </w:r>
            <w:r>
              <w:rPr>
                <w:rFonts w:ascii="Arial" w:eastAsia="Times New Roman" w:hAnsi="Arial" w:cs="Arial"/>
                <w:sz w:val="24"/>
                <w:szCs w:val="24"/>
                <w:lang w:eastAsia="ru-RU"/>
              </w:rPr>
              <w:t>технической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связи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несут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ответственность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достоверность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подписи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Бремя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доказывания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или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фактов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настоящему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подлинности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лежит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обеих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Сторонах</w:t>
            </w:r>
            <w:r w:rsidRPr="00B54B85">
              <w:rPr>
                <w:rFonts w:ascii="Arial" w:eastAsia="Times New Roman" w:hAnsi="Arial" w:cs="Arial"/>
                <w:sz w:val="24"/>
                <w:szCs w:val="24"/>
                <w:lang w:eastAsia="ru-RU"/>
              </w:rPr>
              <w:t>.</w:t>
            </w:r>
          </w:p>
        </w:tc>
        <w:tc>
          <w:tcPr>
            <w:tcW w:w="4677" w:type="dxa"/>
            <w:shd w:val="clear" w:color="auto" w:fill="auto"/>
          </w:tcPr>
          <w:p w14:paraId="785C3D51"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13.4. Dieser Vertrag und andere Dokumente können mittels elektronischer technischer Kommunikation erstellt und übermittelt werden. Die Vertragsparteien sind für die Echtheit der Unterschrift verantwortlich. Die Beweislast für bestimmte Tatsachen aus diesem Vertrag und die Echtheit des Vertrages liegt bei beiden Vertragsparteien.</w:t>
            </w:r>
          </w:p>
        </w:tc>
      </w:tr>
      <w:tr w:rsidR="006F7667" w:rsidRPr="00B54B85" w14:paraId="04FE6FD9" w14:textId="77777777">
        <w:tc>
          <w:tcPr>
            <w:tcW w:w="4676" w:type="dxa"/>
            <w:shd w:val="clear" w:color="auto" w:fill="auto"/>
          </w:tcPr>
          <w:p w14:paraId="49556099" w14:textId="77777777" w:rsidR="006F7667" w:rsidRPr="00B54B85" w:rsidRDefault="00DE3EDC">
            <w:pPr>
              <w:shd w:val="clear" w:color="auto" w:fill="FFFFFF"/>
              <w:spacing w:after="0" w:line="240" w:lineRule="auto"/>
              <w:jc w:val="both"/>
            </w:pPr>
            <w:r>
              <w:rPr>
                <w:rFonts w:ascii="Arial" w:eastAsia="Times New Roman" w:hAnsi="Arial" w:cs="Arial"/>
                <w:sz w:val="24"/>
                <w:szCs w:val="24"/>
                <w:lang w:eastAsia="ru-RU"/>
              </w:rPr>
              <w:t>При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этом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оригиналы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указанных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документов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пересылаются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Сторонами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друг</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другу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бумажном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носителе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течение</w:t>
            </w:r>
            <w:r w:rsidRPr="00B54B85">
              <w:rPr>
                <w:rFonts w:ascii="Arial" w:eastAsia="Times New Roman" w:hAnsi="Arial" w:cs="Arial"/>
                <w:sz w:val="24"/>
                <w:szCs w:val="24"/>
                <w:lang w:eastAsia="ru-RU"/>
              </w:rPr>
              <w:t xml:space="preserve"> 10 (</w:t>
            </w:r>
            <w:r>
              <w:rPr>
                <w:rFonts w:ascii="Arial" w:eastAsia="Times New Roman" w:hAnsi="Arial" w:cs="Arial"/>
                <w:sz w:val="24"/>
                <w:szCs w:val="24"/>
                <w:lang w:eastAsia="ru-RU"/>
              </w:rPr>
              <w:t>десяти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рабочих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дней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даты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отправки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посредством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электронно</w:t>
            </w:r>
            <w:r w:rsidRPr="00B54B85">
              <w:rPr>
                <w:rFonts w:ascii="Arial" w:eastAsia="Times New Roman" w:hAnsi="Arial" w:cs="Arial"/>
                <w:sz w:val="24"/>
                <w:szCs w:val="24"/>
                <w:lang w:eastAsia="ru-RU"/>
              </w:rPr>
              <w:t>-</w:t>
            </w:r>
            <w:r>
              <w:rPr>
                <w:rFonts w:ascii="Arial" w:eastAsia="Times New Roman" w:hAnsi="Arial" w:cs="Arial"/>
                <w:sz w:val="24"/>
                <w:szCs w:val="24"/>
                <w:lang w:eastAsia="ru-RU"/>
              </w:rPr>
              <w:t>технической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связи</w:t>
            </w:r>
            <w:r w:rsidRPr="00B54B85">
              <w:rPr>
                <w:rFonts w:ascii="Arial" w:eastAsia="Times New Roman" w:hAnsi="Arial" w:cs="Arial"/>
                <w:sz w:val="24"/>
                <w:szCs w:val="24"/>
                <w:lang w:eastAsia="ru-RU"/>
              </w:rPr>
              <w:t>.</w:t>
            </w:r>
          </w:p>
        </w:tc>
        <w:tc>
          <w:tcPr>
            <w:tcW w:w="4677" w:type="dxa"/>
            <w:shd w:val="clear" w:color="auto" w:fill="auto"/>
          </w:tcPr>
          <w:p w14:paraId="6B67B7AE"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In diesem Fall werden die Originale dieser Dokumente von den Vertragsparteien einander in Papierform innerhalb von 10 (zehn) Werktagen ab dem Datum ihrer Übermittlung durch elektronische Kommunikation zugesandt.</w:t>
            </w:r>
          </w:p>
        </w:tc>
      </w:tr>
      <w:tr w:rsidR="006F7667" w:rsidRPr="00B54B85" w14:paraId="546D6AD5" w14:textId="77777777">
        <w:tc>
          <w:tcPr>
            <w:tcW w:w="4676" w:type="dxa"/>
            <w:shd w:val="clear" w:color="auto" w:fill="auto"/>
          </w:tcPr>
          <w:p w14:paraId="30157F05"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43B6BC95"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10CB147D" w14:textId="77777777">
        <w:tc>
          <w:tcPr>
            <w:tcW w:w="4676" w:type="dxa"/>
            <w:shd w:val="clear" w:color="auto" w:fill="auto"/>
          </w:tcPr>
          <w:p w14:paraId="04A84AE5" w14:textId="77777777" w:rsidR="006F7667" w:rsidRPr="00B54B85" w:rsidRDefault="00DE3EDC">
            <w:pPr>
              <w:shd w:val="clear" w:color="auto" w:fill="FFFFFF"/>
              <w:spacing w:after="0" w:line="240" w:lineRule="auto"/>
              <w:jc w:val="both"/>
            </w:pPr>
            <w:r w:rsidRPr="00B54B85">
              <w:rPr>
                <w:rFonts w:ascii="Arial" w:eastAsia="Times New Roman" w:hAnsi="Arial" w:cs="Arial"/>
                <w:sz w:val="24"/>
                <w:szCs w:val="24"/>
                <w:lang w:eastAsia="ru-RU"/>
              </w:rPr>
              <w:t xml:space="preserve">13.5. </w:t>
            </w:r>
            <w:r>
              <w:rPr>
                <w:rFonts w:ascii="Arial" w:eastAsia="Times New Roman" w:hAnsi="Arial" w:cs="Arial"/>
                <w:sz w:val="24"/>
                <w:szCs w:val="24"/>
                <w:lang w:eastAsia="ru-RU"/>
              </w:rPr>
              <w:t>Настоящий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составлен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русском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немецком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языках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двух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экземплярах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один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экземпляр</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один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экземпляр</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которые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являются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идентичными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имеют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одинаковую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юридическую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силу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вместе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Приложениями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содержит</w:t>
            </w:r>
            <w:r w:rsidRPr="00B54B85">
              <w:rPr>
                <w:rFonts w:ascii="Arial" w:eastAsia="Times New Roman" w:hAnsi="Arial" w:cs="Arial"/>
                <w:sz w:val="24"/>
                <w:szCs w:val="24"/>
                <w:lang w:eastAsia="ru-RU"/>
              </w:rPr>
              <w:t xml:space="preserve"> 11 </w:t>
            </w:r>
            <w:r>
              <w:rPr>
                <w:rFonts w:ascii="Arial" w:eastAsia="Times New Roman" w:hAnsi="Arial" w:cs="Arial"/>
                <w:sz w:val="24"/>
                <w:szCs w:val="24"/>
                <w:lang w:eastAsia="ru-RU"/>
              </w:rPr>
              <w:t>страниц</w:t>
            </w:r>
            <w:r w:rsidRPr="00B54B85">
              <w:rPr>
                <w:rFonts w:ascii="Arial" w:eastAsia="Times New Roman" w:hAnsi="Arial" w:cs="Arial"/>
                <w:sz w:val="24"/>
                <w:szCs w:val="24"/>
                <w:lang w:eastAsia="ru-RU"/>
              </w:rPr>
              <w:t xml:space="preserve">. </w:t>
            </w:r>
          </w:p>
        </w:tc>
        <w:tc>
          <w:tcPr>
            <w:tcW w:w="4677" w:type="dxa"/>
            <w:shd w:val="clear" w:color="auto" w:fill="auto"/>
          </w:tcPr>
          <w:p w14:paraId="474DDAAE"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 xml:space="preserve">13.5. Dieser Vertrag wurde in russischer und deutscher Sprache in zwei gleichlautenden und rechtsgültigen Ausfertigungen (eine Ausfertigung für den Verkäufer und eine Ausfertigung für den Käufer) erstellt und umfasst zusammen mit den Anhängen 11 Seiten. </w:t>
            </w:r>
          </w:p>
        </w:tc>
      </w:tr>
      <w:tr w:rsidR="006F7667" w:rsidRPr="00B54B85" w14:paraId="3D15D244" w14:textId="77777777">
        <w:tc>
          <w:tcPr>
            <w:tcW w:w="4676" w:type="dxa"/>
            <w:shd w:val="clear" w:color="auto" w:fill="auto"/>
          </w:tcPr>
          <w:p w14:paraId="59DDB9A1" w14:textId="77777777" w:rsidR="006F7667" w:rsidRPr="00B54B85" w:rsidRDefault="00DE3EDC">
            <w:pPr>
              <w:shd w:val="clear" w:color="auto" w:fill="FFFFFF"/>
              <w:spacing w:after="0" w:line="240" w:lineRule="auto"/>
              <w:jc w:val="both"/>
            </w:pP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случае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разночтения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текста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русском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немецком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языках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преимущество</w:t>
            </w:r>
            <w:r w:rsidRPr="00B54B85">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первочтения</w:t>
            </w:r>
            <w:proofErr w:type="spellEnd"/>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имеет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текст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русском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языке</w:t>
            </w:r>
            <w:r w:rsidRPr="00B54B85">
              <w:rPr>
                <w:rFonts w:ascii="Arial" w:eastAsia="Times New Roman" w:hAnsi="Arial" w:cs="Arial"/>
                <w:sz w:val="24"/>
                <w:szCs w:val="24"/>
                <w:lang w:eastAsia="ru-RU"/>
              </w:rPr>
              <w:t>.</w:t>
            </w:r>
          </w:p>
        </w:tc>
        <w:tc>
          <w:tcPr>
            <w:tcW w:w="4677" w:type="dxa"/>
            <w:shd w:val="clear" w:color="auto" w:fill="auto"/>
          </w:tcPr>
          <w:p w14:paraId="2A273480"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Bei Abweichungen in den Lesarten zwischen dem russischen und deutschen Vertragstext hat der russische Vertragstext Vorrang.</w:t>
            </w:r>
          </w:p>
        </w:tc>
      </w:tr>
      <w:tr w:rsidR="006F7667" w:rsidRPr="00B54B85" w14:paraId="0C36CABD" w14:textId="77777777">
        <w:tc>
          <w:tcPr>
            <w:tcW w:w="4676" w:type="dxa"/>
            <w:shd w:val="clear" w:color="auto" w:fill="auto"/>
          </w:tcPr>
          <w:p w14:paraId="09304449"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1BB8663C"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3FFB96FE" w14:textId="77777777">
        <w:tc>
          <w:tcPr>
            <w:tcW w:w="4676" w:type="dxa"/>
            <w:shd w:val="clear" w:color="auto" w:fill="auto"/>
          </w:tcPr>
          <w:p w14:paraId="2D0C7E51" w14:textId="77777777" w:rsidR="006F7667" w:rsidRPr="00B54B85" w:rsidRDefault="00DE3EDC">
            <w:pPr>
              <w:shd w:val="clear" w:color="auto" w:fill="FFFFFF"/>
              <w:spacing w:after="0" w:line="240" w:lineRule="auto"/>
              <w:jc w:val="both"/>
            </w:pPr>
            <w:r w:rsidRPr="00B54B85">
              <w:rPr>
                <w:rFonts w:ascii="Arial" w:eastAsia="Times New Roman" w:hAnsi="Arial" w:cs="Arial"/>
                <w:sz w:val="24"/>
                <w:szCs w:val="24"/>
                <w:lang w:eastAsia="ru-RU"/>
              </w:rPr>
              <w:t xml:space="preserve">13.6. </w:t>
            </w:r>
            <w:r>
              <w:rPr>
                <w:rFonts w:ascii="Arial" w:eastAsia="Times New Roman" w:hAnsi="Arial" w:cs="Arial"/>
                <w:sz w:val="24"/>
                <w:szCs w:val="24"/>
                <w:lang w:eastAsia="ru-RU"/>
              </w:rPr>
              <w:t>Контракт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вступает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силу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момента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подписания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действует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w:t>
            </w:r>
            <w:r w:rsidRPr="00B54B85">
              <w:rPr>
                <w:rFonts w:ascii="Arial" w:eastAsia="Times New Roman" w:hAnsi="Arial" w:cs="Arial"/>
                <w:sz w:val="24"/>
                <w:szCs w:val="24"/>
                <w:lang w:eastAsia="ru-RU"/>
              </w:rPr>
              <w:t xml:space="preserve"> 31 </w:t>
            </w:r>
            <w:r>
              <w:rPr>
                <w:rFonts w:ascii="Arial" w:eastAsia="Times New Roman" w:hAnsi="Arial" w:cs="Arial"/>
                <w:sz w:val="24"/>
                <w:szCs w:val="24"/>
                <w:lang w:eastAsia="ru-RU"/>
              </w:rPr>
              <w:t>декабря</w:t>
            </w:r>
            <w:r w:rsidRPr="00B54B85">
              <w:rPr>
                <w:rFonts w:ascii="Arial" w:eastAsia="Times New Roman" w:hAnsi="Arial" w:cs="Arial"/>
                <w:sz w:val="24"/>
                <w:szCs w:val="24"/>
                <w:lang w:eastAsia="ru-RU"/>
              </w:rPr>
              <w:t xml:space="preserve"> 2023</w:t>
            </w:r>
            <w:r>
              <w:rPr>
                <w:rFonts w:ascii="Arial" w:eastAsia="Times New Roman" w:hAnsi="Arial" w:cs="Arial"/>
                <w:sz w:val="24"/>
                <w:szCs w:val="24"/>
                <w:lang w:eastAsia="ru-RU"/>
              </w:rPr>
              <w:t>г</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части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расчетов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выполнения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гарантийных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обязательств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 xml:space="preserve"> - </w:t>
            </w:r>
            <w:r>
              <w:rPr>
                <w:rFonts w:ascii="Arial" w:eastAsia="Times New Roman" w:hAnsi="Arial" w:cs="Arial"/>
                <w:sz w:val="24"/>
                <w:szCs w:val="24"/>
                <w:lang w:eastAsia="ru-RU"/>
              </w:rPr>
              <w:t>до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выполнения</w:t>
            </w:r>
            <w:r w:rsidRPr="00B54B85">
              <w:rPr>
                <w:rFonts w:ascii="Arial" w:eastAsia="Times New Roman" w:hAnsi="Arial" w:cs="Arial"/>
                <w:sz w:val="24"/>
                <w:szCs w:val="24"/>
                <w:lang w:eastAsia="ru-RU"/>
              </w:rPr>
              <w:t>.</w:t>
            </w:r>
          </w:p>
        </w:tc>
        <w:tc>
          <w:tcPr>
            <w:tcW w:w="4677" w:type="dxa"/>
            <w:shd w:val="clear" w:color="auto" w:fill="auto"/>
          </w:tcPr>
          <w:p w14:paraId="5356B21B"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13.6. Der Vertrag tritt ab dem Zeitpunkt seiner Unterzeichnung in Kraft und gilt bis zum 31. Dezember 2023 und hinsichtlich der Berechnungen und Erfüllung der Gewährleistungspflichten des Verkäufers - bis zu deren vollständiger Erfüllung.</w:t>
            </w:r>
          </w:p>
        </w:tc>
      </w:tr>
      <w:tr w:rsidR="006F7667" w:rsidRPr="00B54B85" w14:paraId="0F596DB7" w14:textId="77777777">
        <w:tc>
          <w:tcPr>
            <w:tcW w:w="4676" w:type="dxa"/>
            <w:shd w:val="clear" w:color="auto" w:fill="auto"/>
          </w:tcPr>
          <w:p w14:paraId="31DC584E"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6D346D7E"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33D75287" w14:textId="77777777">
        <w:tc>
          <w:tcPr>
            <w:tcW w:w="4676" w:type="dxa"/>
            <w:shd w:val="clear" w:color="auto" w:fill="auto"/>
          </w:tcPr>
          <w:p w14:paraId="74D2D188"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13.7. </w:t>
            </w:r>
            <w:r>
              <w:rPr>
                <w:rFonts w:ascii="Arial" w:eastAsia="Times New Roman" w:hAnsi="Arial" w:cs="Arial"/>
                <w:sz w:val="24"/>
                <w:szCs w:val="24"/>
                <w:lang w:eastAsia="ru-RU"/>
              </w:rPr>
              <w:t>Контракт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толкуется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исполняется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обязательства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Сторон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регулируются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соответствии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действующим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законодательством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Российской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Федерации</w:t>
            </w:r>
            <w:r w:rsidRPr="00B54B85">
              <w:rPr>
                <w:rFonts w:ascii="Arial" w:eastAsia="Times New Roman" w:hAnsi="Arial" w:cs="Arial"/>
                <w:sz w:val="24"/>
                <w:szCs w:val="24"/>
                <w:lang w:eastAsia="ru-RU"/>
              </w:rPr>
              <w:t>.</w:t>
            </w:r>
          </w:p>
        </w:tc>
        <w:tc>
          <w:tcPr>
            <w:tcW w:w="4677" w:type="dxa"/>
            <w:shd w:val="clear" w:color="auto" w:fill="auto"/>
          </w:tcPr>
          <w:p w14:paraId="56BD3641"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13.7. Der Vertrag und die Verpflichtungen der Vertragsparteien werden gemäß der geltenden Gesetzen der Russischen Föderation ausgelegt, ausgeführt und geregelt.</w:t>
            </w:r>
          </w:p>
        </w:tc>
      </w:tr>
      <w:tr w:rsidR="006F7667" w:rsidRPr="00B54B85" w14:paraId="79697589" w14:textId="77777777">
        <w:tc>
          <w:tcPr>
            <w:tcW w:w="4676" w:type="dxa"/>
            <w:shd w:val="clear" w:color="auto" w:fill="auto"/>
          </w:tcPr>
          <w:p w14:paraId="6685C2A2"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3488A688"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57FF9C5F" w14:textId="77777777">
        <w:tc>
          <w:tcPr>
            <w:tcW w:w="4676" w:type="dxa"/>
            <w:shd w:val="clear" w:color="auto" w:fill="auto"/>
          </w:tcPr>
          <w:p w14:paraId="5DCF0992" w14:textId="77777777" w:rsidR="006F7667" w:rsidRDefault="00DE3EDC">
            <w:pPr>
              <w:shd w:val="clear" w:color="auto" w:fill="FFFFFF"/>
              <w:tabs>
                <w:tab w:val="left" w:pos="625"/>
              </w:tabs>
              <w:spacing w:after="0" w:line="240" w:lineRule="auto"/>
              <w:jc w:val="center"/>
              <w:rPr>
                <w:rFonts w:ascii="Arial" w:eastAsia="Times New Roman" w:hAnsi="Arial" w:cs="Arial"/>
                <w:b/>
                <w:bCs/>
                <w:sz w:val="24"/>
                <w:szCs w:val="24"/>
                <w:lang w:val="de-DE" w:eastAsia="ru-RU"/>
              </w:rPr>
            </w:pPr>
            <w:r>
              <w:rPr>
                <w:rFonts w:ascii="Arial" w:eastAsia="Times New Roman" w:hAnsi="Arial" w:cs="Arial"/>
                <w:b/>
                <w:bCs/>
                <w:sz w:val="24"/>
                <w:szCs w:val="24"/>
                <w:lang w:val="de-DE" w:eastAsia="ru-RU"/>
              </w:rPr>
              <w:t>14.</w:t>
            </w:r>
            <w:r>
              <w:rPr>
                <w:rFonts w:ascii="Arial" w:eastAsia="Times New Roman" w:hAnsi="Arial" w:cs="Arial"/>
                <w:b/>
                <w:bCs/>
                <w:sz w:val="24"/>
                <w:szCs w:val="24"/>
                <w:lang w:val="de-DE" w:eastAsia="ru-RU"/>
              </w:rPr>
              <w:tab/>
            </w:r>
            <w:r>
              <w:rPr>
                <w:rFonts w:ascii="Arial" w:eastAsia="Times New Roman" w:hAnsi="Arial" w:cs="Arial"/>
                <w:b/>
                <w:bCs/>
                <w:sz w:val="24"/>
                <w:szCs w:val="24"/>
                <w:lang w:eastAsia="ru-RU"/>
              </w:rPr>
              <w:t>ПЕРЕЧЕНЬ</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ПРИЛОЖЕНИЙ</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К</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КОНТРАКТУ</w:t>
            </w:r>
          </w:p>
        </w:tc>
        <w:tc>
          <w:tcPr>
            <w:tcW w:w="4677" w:type="dxa"/>
            <w:shd w:val="clear" w:color="auto" w:fill="auto"/>
          </w:tcPr>
          <w:p w14:paraId="6AAF092B" w14:textId="77777777" w:rsidR="006F7667" w:rsidRDefault="00DE3EDC">
            <w:pPr>
              <w:shd w:val="clear" w:color="auto" w:fill="FFFFFF"/>
              <w:tabs>
                <w:tab w:val="left" w:pos="604"/>
              </w:tabs>
              <w:spacing w:after="0" w:line="240" w:lineRule="auto"/>
              <w:jc w:val="center"/>
              <w:rPr>
                <w:rFonts w:ascii="Arial" w:eastAsia="Times New Roman" w:hAnsi="Arial" w:cs="Arial"/>
                <w:b/>
                <w:bCs/>
                <w:sz w:val="24"/>
                <w:szCs w:val="24"/>
                <w:lang w:val="de-DE" w:eastAsia="ru-RU"/>
              </w:rPr>
            </w:pPr>
            <w:r>
              <w:rPr>
                <w:rFonts w:ascii="Arial" w:eastAsia="Times New Roman" w:hAnsi="Arial" w:cs="Arial"/>
                <w:b/>
                <w:bCs/>
                <w:sz w:val="24"/>
                <w:szCs w:val="24"/>
                <w:lang w:val="de" w:eastAsia="ru-RU"/>
              </w:rPr>
              <w:t>14.</w:t>
            </w:r>
            <w:r>
              <w:rPr>
                <w:rFonts w:ascii="Arial" w:eastAsia="Times New Roman" w:hAnsi="Arial" w:cs="Arial"/>
                <w:b/>
                <w:bCs/>
                <w:sz w:val="24"/>
                <w:szCs w:val="24"/>
                <w:lang w:val="de" w:eastAsia="ru-RU"/>
              </w:rPr>
              <w:tab/>
              <w:t>LISTE DER ANHÄNGE ZUM VERTRAG</w:t>
            </w:r>
          </w:p>
        </w:tc>
      </w:tr>
      <w:tr w:rsidR="006F7667" w:rsidRPr="00B54B85" w14:paraId="5CAF0E25" w14:textId="77777777">
        <w:tc>
          <w:tcPr>
            <w:tcW w:w="4676" w:type="dxa"/>
            <w:shd w:val="clear" w:color="auto" w:fill="auto"/>
          </w:tcPr>
          <w:p w14:paraId="041EDBFB"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val="de-DE" w:eastAsia="ru-RU"/>
              </w:rPr>
            </w:pPr>
          </w:p>
        </w:tc>
        <w:tc>
          <w:tcPr>
            <w:tcW w:w="4677" w:type="dxa"/>
            <w:shd w:val="clear" w:color="auto" w:fill="auto"/>
          </w:tcPr>
          <w:p w14:paraId="2EE9DC24" w14:textId="77777777" w:rsidR="006F7667" w:rsidRDefault="006F7667">
            <w:pPr>
              <w:pStyle w:val="Listenabsatz"/>
              <w:shd w:val="clear" w:color="auto" w:fill="FFFFFF"/>
              <w:spacing w:after="0" w:line="240" w:lineRule="auto"/>
              <w:ind w:left="0"/>
              <w:rPr>
                <w:rFonts w:ascii="Arial" w:eastAsia="Times New Roman" w:hAnsi="Arial" w:cs="Arial"/>
                <w:b/>
                <w:bCs/>
                <w:sz w:val="24"/>
                <w:szCs w:val="24"/>
                <w:lang w:val="de-DE" w:eastAsia="ru-RU"/>
              </w:rPr>
            </w:pPr>
          </w:p>
        </w:tc>
      </w:tr>
      <w:tr w:rsidR="006F7667" w:rsidRPr="00B54B85" w14:paraId="70595C53" w14:textId="77777777">
        <w:tc>
          <w:tcPr>
            <w:tcW w:w="4676" w:type="dxa"/>
            <w:shd w:val="clear" w:color="auto" w:fill="auto"/>
          </w:tcPr>
          <w:p w14:paraId="42BE7CB4"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14.1. </w:t>
            </w:r>
            <w:r>
              <w:rPr>
                <w:rFonts w:ascii="Arial" w:eastAsia="Times New Roman" w:hAnsi="Arial" w:cs="Arial"/>
                <w:sz w:val="24"/>
                <w:szCs w:val="24"/>
                <w:lang w:eastAsia="ru-RU"/>
              </w:rPr>
              <w:t>Неотъемлемой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частью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настоящего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Контракта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являются</w:t>
            </w:r>
            <w:r w:rsidRPr="00B54B85">
              <w:rPr>
                <w:rFonts w:ascii="Arial" w:eastAsia="Times New Roman" w:hAnsi="Arial" w:cs="Arial"/>
                <w:sz w:val="24"/>
                <w:szCs w:val="24"/>
                <w:lang w:eastAsia="ru-RU"/>
              </w:rPr>
              <w:t xml:space="preserve">: </w:t>
            </w:r>
          </w:p>
        </w:tc>
        <w:tc>
          <w:tcPr>
            <w:tcW w:w="4677" w:type="dxa"/>
            <w:shd w:val="clear" w:color="auto" w:fill="auto"/>
          </w:tcPr>
          <w:p w14:paraId="20C2E860"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 xml:space="preserve">14.1. Integraler Bestandteil dieses Vertrages sind: </w:t>
            </w:r>
          </w:p>
        </w:tc>
      </w:tr>
      <w:tr w:rsidR="006F7667" w14:paraId="7CC6CDC0" w14:textId="77777777">
        <w:tc>
          <w:tcPr>
            <w:tcW w:w="4676" w:type="dxa"/>
            <w:shd w:val="clear" w:color="auto" w:fill="auto"/>
          </w:tcPr>
          <w:p w14:paraId="2F37D7DC"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eastAsia="ru-RU"/>
              </w:rPr>
              <w:t>Приложение</w:t>
            </w:r>
            <w:r>
              <w:rPr>
                <w:rFonts w:ascii="Arial" w:eastAsia="Times New Roman" w:hAnsi="Arial" w:cs="Arial"/>
                <w:sz w:val="24"/>
                <w:szCs w:val="24"/>
                <w:lang w:val="de-DE" w:eastAsia="ru-RU"/>
              </w:rPr>
              <w:t xml:space="preserve"> 1 - </w:t>
            </w:r>
            <w:r>
              <w:rPr>
                <w:rFonts w:ascii="Arial" w:eastAsia="Times New Roman" w:hAnsi="Arial" w:cs="Arial"/>
                <w:sz w:val="24"/>
                <w:szCs w:val="24"/>
                <w:lang w:eastAsia="ru-RU"/>
              </w:rPr>
              <w:t>Спецификация</w:t>
            </w:r>
            <w:r>
              <w:rPr>
                <w:rFonts w:ascii="Arial" w:eastAsia="Times New Roman" w:hAnsi="Arial" w:cs="Arial"/>
                <w:sz w:val="24"/>
                <w:szCs w:val="24"/>
                <w:lang w:val="de-DE" w:eastAsia="ru-RU"/>
              </w:rPr>
              <w:t xml:space="preserve">. </w:t>
            </w:r>
          </w:p>
        </w:tc>
        <w:tc>
          <w:tcPr>
            <w:tcW w:w="4677" w:type="dxa"/>
            <w:shd w:val="clear" w:color="auto" w:fill="auto"/>
          </w:tcPr>
          <w:p w14:paraId="0C60E892"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val="de" w:eastAsia="ru-RU"/>
              </w:rPr>
              <w:t xml:space="preserve">Anhang 1 - Spezifikation. </w:t>
            </w:r>
          </w:p>
        </w:tc>
      </w:tr>
      <w:tr w:rsidR="006F7667" w14:paraId="096BD22F" w14:textId="77777777">
        <w:tc>
          <w:tcPr>
            <w:tcW w:w="4676" w:type="dxa"/>
            <w:shd w:val="clear" w:color="auto" w:fill="auto"/>
          </w:tcPr>
          <w:p w14:paraId="71D03F19"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2 - Условия платежа. </w:t>
            </w:r>
          </w:p>
        </w:tc>
        <w:tc>
          <w:tcPr>
            <w:tcW w:w="4677" w:type="dxa"/>
            <w:shd w:val="clear" w:color="auto" w:fill="auto"/>
          </w:tcPr>
          <w:p w14:paraId="5D11A821"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val="de" w:eastAsia="ru-RU"/>
              </w:rPr>
              <w:t xml:space="preserve">Anhang 2 - Zahlungsbedingungen. </w:t>
            </w:r>
          </w:p>
        </w:tc>
      </w:tr>
      <w:tr w:rsidR="006F7667" w14:paraId="01F31A49" w14:textId="77777777">
        <w:tc>
          <w:tcPr>
            <w:tcW w:w="4676" w:type="dxa"/>
            <w:shd w:val="clear" w:color="auto" w:fill="auto"/>
          </w:tcPr>
          <w:p w14:paraId="086B0089"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Приложение 3 - Форма рекламационного акта.</w:t>
            </w:r>
          </w:p>
        </w:tc>
        <w:tc>
          <w:tcPr>
            <w:tcW w:w="4677" w:type="dxa"/>
            <w:shd w:val="clear" w:color="auto" w:fill="auto"/>
          </w:tcPr>
          <w:p w14:paraId="0C0048BC"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val="de" w:eastAsia="ru-RU"/>
              </w:rPr>
              <w:t>Anhang 3 - Form der Reklamationsakte.</w:t>
            </w:r>
          </w:p>
        </w:tc>
      </w:tr>
      <w:tr w:rsidR="006F7667" w14:paraId="1CD28B8E" w14:textId="77777777">
        <w:tc>
          <w:tcPr>
            <w:tcW w:w="4676" w:type="dxa"/>
            <w:shd w:val="clear" w:color="auto" w:fill="auto"/>
          </w:tcPr>
          <w:p w14:paraId="664408A8" w14:textId="77777777" w:rsidR="006F7667" w:rsidRDefault="006F7667">
            <w:pPr>
              <w:shd w:val="clear" w:color="auto" w:fill="FFFFFF"/>
              <w:spacing w:after="0" w:line="240" w:lineRule="auto"/>
              <w:jc w:val="both"/>
              <w:rPr>
                <w:rFonts w:ascii="Arial" w:eastAsia="Times New Roman" w:hAnsi="Arial" w:cs="Arial"/>
                <w:sz w:val="24"/>
                <w:szCs w:val="24"/>
                <w:lang w:eastAsia="ru-RU"/>
              </w:rPr>
            </w:pPr>
          </w:p>
        </w:tc>
        <w:tc>
          <w:tcPr>
            <w:tcW w:w="4677" w:type="dxa"/>
            <w:shd w:val="clear" w:color="auto" w:fill="auto"/>
          </w:tcPr>
          <w:p w14:paraId="5B0D0054" w14:textId="77777777" w:rsidR="006F7667" w:rsidRDefault="006F7667">
            <w:pPr>
              <w:shd w:val="clear" w:color="auto" w:fill="FFFFFF"/>
              <w:spacing w:after="0" w:line="240" w:lineRule="auto"/>
              <w:jc w:val="both"/>
              <w:rPr>
                <w:rFonts w:ascii="Arial" w:eastAsia="Times New Roman" w:hAnsi="Arial" w:cs="Arial"/>
                <w:sz w:val="24"/>
                <w:szCs w:val="24"/>
                <w:lang w:eastAsia="ru-RU"/>
              </w:rPr>
            </w:pPr>
          </w:p>
        </w:tc>
      </w:tr>
      <w:tr w:rsidR="006F7667" w:rsidRPr="00B54B85" w14:paraId="5A473EFB" w14:textId="77777777">
        <w:tc>
          <w:tcPr>
            <w:tcW w:w="4676" w:type="dxa"/>
            <w:shd w:val="clear" w:color="auto" w:fill="auto"/>
          </w:tcPr>
          <w:p w14:paraId="544095C9" w14:textId="77777777" w:rsidR="006F7667" w:rsidRDefault="00DE3EDC">
            <w:pPr>
              <w:shd w:val="clear" w:color="auto" w:fill="FFFFFF"/>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15. АДРЕСА И РЕКВИЗИТЫ СТОРОН</w:t>
            </w:r>
          </w:p>
        </w:tc>
        <w:tc>
          <w:tcPr>
            <w:tcW w:w="4677" w:type="dxa"/>
            <w:shd w:val="clear" w:color="auto" w:fill="auto"/>
          </w:tcPr>
          <w:p w14:paraId="4CBF19A2" w14:textId="77777777" w:rsidR="006F7667" w:rsidRDefault="00DE3EDC">
            <w:pPr>
              <w:shd w:val="clear" w:color="auto" w:fill="FFFFFF"/>
              <w:spacing w:after="0" w:line="240" w:lineRule="auto"/>
              <w:jc w:val="center"/>
              <w:rPr>
                <w:rFonts w:ascii="Arial" w:eastAsia="Times New Roman" w:hAnsi="Arial" w:cs="Arial"/>
                <w:b/>
                <w:bCs/>
                <w:sz w:val="24"/>
                <w:szCs w:val="24"/>
                <w:lang w:val="de-DE" w:eastAsia="ru-RU"/>
              </w:rPr>
            </w:pPr>
            <w:r>
              <w:rPr>
                <w:rFonts w:ascii="Arial" w:eastAsia="Times New Roman" w:hAnsi="Arial" w:cs="Arial"/>
                <w:b/>
                <w:bCs/>
                <w:sz w:val="24"/>
                <w:szCs w:val="24"/>
                <w:lang w:val="de" w:eastAsia="ru-RU"/>
              </w:rPr>
              <w:t>15. ADRESSEN UND BANKVERBINDUNGEN DER VERTRAGSPARTEIEN</w:t>
            </w:r>
          </w:p>
        </w:tc>
      </w:tr>
      <w:tr w:rsidR="006F7667" w14:paraId="2E79C15B" w14:textId="77777777">
        <w:tc>
          <w:tcPr>
            <w:tcW w:w="4676" w:type="dxa"/>
            <w:shd w:val="clear" w:color="auto" w:fill="auto"/>
          </w:tcPr>
          <w:p w14:paraId="7A4808EF" w14:textId="77777777" w:rsidR="006F7667" w:rsidRPr="00B54B85" w:rsidRDefault="00DE3EDC">
            <w:pPr>
              <w:shd w:val="clear" w:color="auto" w:fill="FFFFFF"/>
              <w:spacing w:after="0" w:line="240" w:lineRule="auto"/>
              <w:rPr>
                <w:rFonts w:ascii="Arial" w:hAnsi="Arial"/>
                <w:sz w:val="24"/>
                <w:szCs w:val="24"/>
              </w:rPr>
            </w:pPr>
            <w:r w:rsidRPr="00B54B85">
              <w:rPr>
                <w:rFonts w:ascii="Arial" w:eastAsia="Times New Roman" w:hAnsi="Arial" w:cs="Arial"/>
                <w:b/>
                <w:bCs/>
                <w:sz w:val="24"/>
                <w:szCs w:val="24"/>
                <w:lang w:eastAsia="ru-RU"/>
              </w:rPr>
              <w:t xml:space="preserve">ПРОДАВЕЦ:/ </w:t>
            </w:r>
            <w:r>
              <w:rPr>
                <w:rFonts w:ascii="Arial" w:eastAsia="Times New Roman" w:hAnsi="Arial" w:cs="Arial"/>
                <w:b/>
                <w:bCs/>
                <w:sz w:val="24"/>
                <w:szCs w:val="24"/>
                <w:lang w:val="de" w:eastAsia="ru-RU"/>
              </w:rPr>
              <w:t>VERK</w:t>
            </w:r>
            <w:r w:rsidRPr="00B54B85">
              <w:rPr>
                <w:rFonts w:ascii="Arial" w:eastAsia="Times New Roman" w:hAnsi="Arial" w:cs="Arial"/>
                <w:b/>
                <w:bCs/>
                <w:sz w:val="24"/>
                <w:szCs w:val="24"/>
                <w:lang w:eastAsia="ru-RU"/>
              </w:rPr>
              <w:t>Ä</w:t>
            </w:r>
            <w:r>
              <w:rPr>
                <w:rFonts w:ascii="Arial" w:eastAsia="Times New Roman" w:hAnsi="Arial" w:cs="Arial"/>
                <w:b/>
                <w:bCs/>
                <w:sz w:val="24"/>
                <w:szCs w:val="24"/>
                <w:lang w:val="de" w:eastAsia="ru-RU"/>
              </w:rPr>
              <w:t>UFER</w:t>
            </w:r>
            <w:r w:rsidRPr="00B54B85">
              <w:rPr>
                <w:rFonts w:ascii="Arial" w:eastAsia="Times New Roman" w:hAnsi="Arial" w:cs="Arial"/>
                <w:b/>
                <w:bCs/>
                <w:sz w:val="24"/>
                <w:szCs w:val="24"/>
                <w:lang w:eastAsia="ru-RU"/>
              </w:rPr>
              <w:t>:</w:t>
            </w:r>
          </w:p>
          <w:p w14:paraId="58344E58" w14:textId="051B7D7C" w:rsidR="006F7667" w:rsidRDefault="006F7667">
            <w:pPr>
              <w:pStyle w:val="Textkrper"/>
              <w:spacing w:after="0"/>
              <w:rPr>
                <w:rFonts w:ascii="Arial" w:hAnsi="Arial"/>
                <w:sz w:val="24"/>
                <w:szCs w:val="24"/>
                <w:lang w:val="de-DE"/>
              </w:rPr>
            </w:pPr>
          </w:p>
        </w:tc>
        <w:tc>
          <w:tcPr>
            <w:tcW w:w="4677" w:type="dxa"/>
            <w:shd w:val="clear" w:color="auto" w:fill="auto"/>
          </w:tcPr>
          <w:p w14:paraId="69AE76BC" w14:textId="77777777" w:rsidR="006F7667" w:rsidRDefault="00DE3EDC">
            <w:pPr>
              <w:shd w:val="clear" w:color="auto" w:fill="FFFFFF"/>
              <w:spacing w:after="0" w:line="240" w:lineRule="auto"/>
              <w:rPr>
                <w:rFonts w:ascii="Arial" w:hAnsi="Arial"/>
                <w:sz w:val="24"/>
                <w:szCs w:val="24"/>
                <w:lang w:val="de-DE"/>
              </w:rPr>
            </w:pPr>
            <w:r>
              <w:rPr>
                <w:rFonts w:ascii="Arial" w:eastAsia="Times New Roman" w:hAnsi="Arial" w:cs="Arial"/>
                <w:b/>
                <w:bCs/>
                <w:sz w:val="24"/>
                <w:szCs w:val="24"/>
                <w:lang w:val="de" w:eastAsia="ru-RU"/>
              </w:rPr>
              <w:t>ПОКУПАТЕЛЬ: / KÄUFER:</w:t>
            </w:r>
          </w:p>
          <w:p w14:paraId="650DF24C" w14:textId="77777777" w:rsidR="006F7667" w:rsidRDefault="00DE3EDC">
            <w:pPr>
              <w:pStyle w:val="Textkrper"/>
              <w:shd w:val="clear" w:color="auto" w:fill="FFFFFF"/>
              <w:spacing w:before="240" w:after="0" w:line="240" w:lineRule="auto"/>
              <w:rPr>
                <w:rFonts w:ascii="Arial" w:hAnsi="Arial"/>
                <w:sz w:val="24"/>
                <w:szCs w:val="24"/>
                <w:lang w:val="de-DE"/>
              </w:rPr>
            </w:pPr>
            <w:r>
              <w:rPr>
                <w:rFonts w:ascii="Arial" w:eastAsia="Times New Roman" w:hAnsi="Arial" w:cs="Arial"/>
                <w:b/>
                <w:bCs/>
                <w:color w:val="000000"/>
                <w:sz w:val="24"/>
                <w:szCs w:val="24"/>
                <w:lang w:val="de" w:eastAsia="ru-RU"/>
              </w:rPr>
              <w:t>Yuri Dik / Yuri Dik</w:t>
            </w:r>
          </w:p>
          <w:p w14:paraId="63152BF1" w14:textId="77777777" w:rsidR="006F7667" w:rsidRDefault="00DE3EDC">
            <w:pPr>
              <w:pStyle w:val="Textkrper"/>
              <w:spacing w:before="100" w:after="160"/>
              <w:rPr>
                <w:rFonts w:ascii="Arial" w:hAnsi="Arial"/>
                <w:sz w:val="24"/>
                <w:szCs w:val="24"/>
                <w:lang w:val="de-DE"/>
              </w:rPr>
            </w:pPr>
            <w:r>
              <w:rPr>
                <w:rFonts w:ascii="Arial" w:hAnsi="Arial"/>
                <w:color w:val="000000"/>
                <w:sz w:val="24"/>
                <w:szCs w:val="24"/>
                <w:lang w:val="de"/>
              </w:rPr>
              <w:t>Germany</w:t>
            </w:r>
            <w:r>
              <w:rPr>
                <w:rFonts w:ascii="Arial" w:hAnsi="Arial"/>
                <w:sz w:val="24"/>
                <w:szCs w:val="24"/>
                <w:lang w:val="de"/>
              </w:rPr>
              <w:t xml:space="preserve">, </w:t>
            </w:r>
            <w:r>
              <w:rPr>
                <w:rFonts w:ascii="Arial" w:hAnsi="Arial"/>
                <w:color w:val="000000"/>
                <w:sz w:val="24"/>
                <w:szCs w:val="24"/>
                <w:lang w:val="de"/>
              </w:rPr>
              <w:t>57072 Siegen</w:t>
            </w:r>
            <w:r>
              <w:rPr>
                <w:rFonts w:ascii="Arial" w:hAnsi="Arial"/>
                <w:sz w:val="24"/>
                <w:szCs w:val="24"/>
                <w:lang w:val="de"/>
              </w:rPr>
              <w:t xml:space="preserve">, </w:t>
            </w:r>
            <w:r>
              <w:rPr>
                <w:rFonts w:ascii="Arial" w:hAnsi="Arial"/>
                <w:color w:val="000000"/>
                <w:sz w:val="24"/>
                <w:szCs w:val="24"/>
                <w:lang w:val="de"/>
              </w:rPr>
              <w:t xml:space="preserve">Gleiwitzer Str.4 </w:t>
            </w:r>
          </w:p>
          <w:p w14:paraId="3E43B0B1" w14:textId="77777777" w:rsidR="006F7667" w:rsidRPr="00B54B85" w:rsidRDefault="00DE3EDC">
            <w:pPr>
              <w:pStyle w:val="Textkrper"/>
              <w:spacing w:after="0"/>
              <w:rPr>
                <w:rFonts w:ascii="Arial" w:hAnsi="Arial"/>
                <w:color w:val="000000"/>
                <w:sz w:val="24"/>
                <w:szCs w:val="24"/>
                <w:lang w:val="de-DE"/>
              </w:rPr>
            </w:pPr>
            <w:r w:rsidRPr="00B54B85">
              <w:rPr>
                <w:rFonts w:ascii="Arial" w:hAnsi="Arial"/>
                <w:color w:val="000000"/>
                <w:sz w:val="24"/>
                <w:szCs w:val="24"/>
                <w:lang w:val="de-DE"/>
              </w:rPr>
              <w:t>St. Nr.:342/5054/3129</w:t>
            </w:r>
          </w:p>
          <w:p w14:paraId="45DE3E9B" w14:textId="77777777" w:rsidR="006F7667" w:rsidRDefault="00DE3EDC">
            <w:pPr>
              <w:pStyle w:val="Textkrper"/>
              <w:spacing w:before="100" w:after="160"/>
              <w:rPr>
                <w:rFonts w:ascii="Arial" w:hAnsi="Arial"/>
                <w:color w:val="000000"/>
                <w:sz w:val="24"/>
                <w:szCs w:val="24"/>
                <w:lang w:val="en-US"/>
              </w:rPr>
            </w:pPr>
            <w:r>
              <w:rPr>
                <w:rFonts w:ascii="Arial" w:hAnsi="Arial"/>
                <w:color w:val="000000"/>
                <w:sz w:val="24"/>
                <w:szCs w:val="24"/>
                <w:lang w:val="en-US"/>
              </w:rPr>
              <w:t xml:space="preserve">Ust. ID. Nr.DE309910888 </w:t>
            </w:r>
          </w:p>
          <w:p w14:paraId="7A14A502" w14:textId="77777777" w:rsidR="006F7667" w:rsidRDefault="00DE3EDC">
            <w:pPr>
              <w:pStyle w:val="Textkrper"/>
              <w:spacing w:before="100" w:after="160"/>
              <w:rPr>
                <w:rFonts w:ascii="Arial" w:hAnsi="Arial"/>
                <w:color w:val="000000"/>
                <w:sz w:val="24"/>
                <w:szCs w:val="24"/>
                <w:lang w:val="en-US"/>
              </w:rPr>
            </w:pPr>
            <w:r w:rsidRPr="00B54B85">
              <w:rPr>
                <w:rFonts w:ascii="Arial" w:hAnsi="Arial"/>
                <w:color w:val="000000"/>
                <w:sz w:val="24"/>
                <w:szCs w:val="24"/>
                <w:lang w:val="en-US"/>
              </w:rPr>
              <w:t xml:space="preserve">Bank: N26 </w:t>
            </w:r>
          </w:p>
          <w:p w14:paraId="050B42BA" w14:textId="77777777" w:rsidR="006F7667" w:rsidRDefault="00DE3EDC">
            <w:pPr>
              <w:pStyle w:val="Textkrper"/>
              <w:spacing w:before="100" w:after="160"/>
              <w:rPr>
                <w:rFonts w:ascii="Arial" w:hAnsi="Arial"/>
                <w:color w:val="000000"/>
                <w:sz w:val="24"/>
                <w:szCs w:val="24"/>
                <w:lang w:val="en-US"/>
              </w:rPr>
            </w:pPr>
            <w:r>
              <w:rPr>
                <w:rFonts w:ascii="Arial" w:hAnsi="Arial"/>
                <w:color w:val="000000"/>
                <w:sz w:val="24"/>
                <w:szCs w:val="24"/>
                <w:lang w:val="de"/>
              </w:rPr>
              <w:t xml:space="preserve">IBAN : DE81100110012623965144 BIC: NTSBDEB1XXX </w:t>
            </w:r>
          </w:p>
          <w:p w14:paraId="1C0B9CEF" w14:textId="77777777" w:rsidR="006F7667" w:rsidRDefault="00DE3EDC">
            <w:pPr>
              <w:pStyle w:val="Textkrper"/>
              <w:spacing w:before="100" w:after="160"/>
              <w:rPr>
                <w:rFonts w:ascii="Arial" w:hAnsi="Arial"/>
                <w:color w:val="000000"/>
                <w:sz w:val="24"/>
                <w:szCs w:val="24"/>
                <w:lang w:val="en-US"/>
              </w:rPr>
            </w:pPr>
            <w:r>
              <w:rPr>
                <w:rFonts w:ascii="Arial" w:hAnsi="Arial"/>
                <w:color w:val="000000"/>
                <w:sz w:val="24"/>
                <w:szCs w:val="24"/>
                <w:lang w:val="de"/>
              </w:rPr>
              <w:t xml:space="preserve">Tel: +49 17647507010 </w:t>
            </w:r>
          </w:p>
          <w:p w14:paraId="04903B9E" w14:textId="77777777" w:rsidR="006F7667" w:rsidRDefault="00DE3EDC">
            <w:pPr>
              <w:pStyle w:val="Textkrper"/>
              <w:spacing w:before="100" w:after="160"/>
              <w:rPr>
                <w:rFonts w:ascii="Arial" w:hAnsi="Arial"/>
                <w:color w:val="000000"/>
                <w:sz w:val="24"/>
                <w:szCs w:val="24"/>
                <w:lang w:val="en-US"/>
              </w:rPr>
            </w:pPr>
            <w:r>
              <w:rPr>
                <w:rFonts w:ascii="Arial" w:hAnsi="Arial"/>
                <w:color w:val="000000"/>
                <w:sz w:val="24"/>
                <w:szCs w:val="24"/>
                <w:lang w:val="de"/>
              </w:rPr>
              <w:t xml:space="preserve">Fax: +49 27138799572 </w:t>
            </w:r>
          </w:p>
          <w:p w14:paraId="2C4BD81E" w14:textId="77777777" w:rsidR="006F7667" w:rsidRDefault="00DE3EDC">
            <w:pPr>
              <w:pStyle w:val="Textkrper"/>
              <w:spacing w:before="100" w:after="160"/>
              <w:rPr>
                <w:rFonts w:ascii="Arial" w:hAnsi="Arial"/>
                <w:color w:val="000000"/>
                <w:sz w:val="24"/>
                <w:szCs w:val="24"/>
                <w:lang w:val="en-US"/>
              </w:rPr>
            </w:pPr>
            <w:r>
              <w:rPr>
                <w:rFonts w:ascii="Arial" w:hAnsi="Arial"/>
                <w:color w:val="000000"/>
                <w:sz w:val="24"/>
                <w:szCs w:val="24"/>
                <w:lang w:val="de"/>
              </w:rPr>
              <w:t xml:space="preserve">Germanseller.de </w:t>
            </w:r>
          </w:p>
          <w:p w14:paraId="74AEC7D1" w14:textId="77777777" w:rsidR="006F7667" w:rsidRDefault="00BE35DE">
            <w:pPr>
              <w:pStyle w:val="Textkrper"/>
              <w:spacing w:before="100" w:after="160"/>
            </w:pPr>
            <w:hyperlink r:id="rId5">
              <w:r w:rsidR="00DE3EDC">
                <w:rPr>
                  <w:rStyle w:val="-"/>
                  <w:rFonts w:ascii="Arial" w:hAnsi="Arial"/>
                  <w:color w:val="000000"/>
                  <w:sz w:val="24"/>
                  <w:szCs w:val="24"/>
                  <w:lang w:val="de"/>
                </w:rPr>
                <w:t>info@germanseller.de</w:t>
              </w:r>
            </w:hyperlink>
          </w:p>
          <w:p w14:paraId="7034A3B8" w14:textId="77777777" w:rsidR="006F7667" w:rsidRDefault="00DE3EDC">
            <w:pPr>
              <w:pStyle w:val="Textkrper"/>
              <w:spacing w:before="100" w:after="160"/>
              <w:rPr>
                <w:rFonts w:ascii="Arial" w:hAnsi="Arial"/>
                <w:color w:val="000000"/>
                <w:sz w:val="24"/>
                <w:szCs w:val="24"/>
                <w:lang w:val="en-US"/>
              </w:rPr>
            </w:pPr>
            <w:r>
              <w:rPr>
                <w:rFonts w:ascii="Arial" w:hAnsi="Arial"/>
                <w:color w:val="000000"/>
                <w:sz w:val="24"/>
                <w:szCs w:val="24"/>
                <w:lang w:val="de"/>
              </w:rPr>
              <w:t>yuridik@germanseller.de</w:t>
            </w:r>
          </w:p>
        </w:tc>
      </w:tr>
    </w:tbl>
    <w:p w14:paraId="0FFB8F1C" w14:textId="77777777" w:rsidR="006F7667" w:rsidRDefault="00DE3EDC">
      <w:pPr>
        <w:shd w:val="clear" w:color="auto" w:fill="FFFFFF"/>
        <w:tabs>
          <w:tab w:val="left" w:pos="4253"/>
        </w:tabs>
        <w:spacing w:before="360" w:after="0" w:line="240" w:lineRule="auto"/>
        <w:rPr>
          <w:rFonts w:ascii="Arial" w:eastAsia="Times New Roman" w:hAnsi="Arial" w:cs="Arial"/>
          <w:b/>
          <w:bCs/>
          <w:sz w:val="24"/>
          <w:szCs w:val="24"/>
          <w:lang w:val="en-US" w:eastAsia="ru-RU"/>
        </w:rPr>
      </w:pPr>
      <w:r>
        <w:rPr>
          <w:rFonts w:ascii="Arial" w:eastAsia="Times New Roman" w:hAnsi="Arial" w:cs="Arial"/>
          <w:b/>
          <w:bCs/>
          <w:sz w:val="24"/>
          <w:szCs w:val="24"/>
          <w:lang w:val="de" w:eastAsia="ru-RU"/>
        </w:rPr>
        <w:t>ПРОДАВЕЦ / VERKÄUFER</w:t>
      </w:r>
      <w:r>
        <w:rPr>
          <w:rFonts w:ascii="Arial" w:eastAsia="Times New Roman" w:hAnsi="Arial" w:cs="Arial"/>
          <w:b/>
          <w:bCs/>
          <w:sz w:val="24"/>
          <w:szCs w:val="24"/>
          <w:lang w:val="de" w:eastAsia="ru-RU"/>
        </w:rPr>
        <w:tab/>
        <w:t>ПОКУПАТЕЛЬ / KÄUFER</w:t>
      </w:r>
    </w:p>
    <w:p w14:paraId="40ADF0DA" w14:textId="77777777" w:rsidR="006F7667" w:rsidRDefault="00DE3EDC">
      <w:pPr>
        <w:shd w:val="clear" w:color="auto" w:fill="FFFFFF"/>
        <w:tabs>
          <w:tab w:val="left" w:pos="2410"/>
          <w:tab w:val="left" w:pos="4253"/>
          <w:tab w:val="left" w:pos="6804"/>
        </w:tabs>
        <w:spacing w:before="240" w:after="0" w:line="240" w:lineRule="auto"/>
        <w:rPr>
          <w:rFonts w:ascii="Arial" w:eastAsia="Times New Roman" w:hAnsi="Arial" w:cs="Arial"/>
          <w:sz w:val="24"/>
          <w:szCs w:val="24"/>
          <w:u w:val="single"/>
          <w:lang w:val="en-US" w:eastAsia="ru-RU"/>
        </w:rPr>
      </w:pPr>
      <w:r>
        <w:rPr>
          <w:rFonts w:ascii="Arial" w:eastAsia="Times New Roman" w:hAnsi="Arial" w:cs="Arial"/>
          <w:sz w:val="24"/>
          <w:szCs w:val="24"/>
          <w:u w:val="single"/>
          <w:lang w:val="en-US" w:eastAsia="ru-RU"/>
        </w:rPr>
        <w:tab/>
      </w:r>
      <w:r>
        <w:rPr>
          <w:rFonts w:ascii="Arial" w:eastAsia="Times New Roman" w:hAnsi="Arial" w:cs="Arial"/>
          <w:sz w:val="24"/>
          <w:szCs w:val="24"/>
          <w:lang w:val="en-US" w:eastAsia="ru-RU"/>
        </w:rPr>
        <w:tab/>
      </w:r>
      <w:r>
        <w:rPr>
          <w:rFonts w:ascii="Arial" w:eastAsia="Times New Roman" w:hAnsi="Arial" w:cs="Arial"/>
          <w:sz w:val="24"/>
          <w:szCs w:val="24"/>
          <w:u w:val="single"/>
          <w:lang w:val="en-US" w:eastAsia="ru-RU"/>
        </w:rPr>
        <w:tab/>
      </w:r>
    </w:p>
    <w:p w14:paraId="6BFDA034" w14:textId="77777777" w:rsidR="006F7667" w:rsidRDefault="00DE3EDC">
      <w:pPr>
        <w:spacing w:after="0" w:line="240" w:lineRule="auto"/>
        <w:rPr>
          <w:rFonts w:ascii="Arial" w:eastAsia="Times New Roman" w:hAnsi="Arial" w:cs="Arial"/>
          <w:sz w:val="24"/>
          <w:szCs w:val="24"/>
          <w:u w:val="single"/>
          <w:lang w:val="en-US" w:eastAsia="ru-RU"/>
        </w:rPr>
      </w:pPr>
      <w:r>
        <w:br w:type="page"/>
      </w:r>
    </w:p>
    <w:p w14:paraId="7BF7CFE4" w14:textId="77777777" w:rsidR="006F7667" w:rsidRDefault="00DE3EDC">
      <w:pPr>
        <w:shd w:val="clear" w:color="auto" w:fill="FFFFFF"/>
        <w:spacing w:after="0" w:line="240" w:lineRule="auto"/>
        <w:ind w:left="6804"/>
      </w:pPr>
      <w:r>
        <w:rPr>
          <w:rFonts w:ascii="Arial" w:eastAsia="Times New Roman" w:hAnsi="Arial" w:cs="Arial"/>
          <w:sz w:val="24"/>
          <w:szCs w:val="24"/>
          <w:lang w:val="de" w:eastAsia="ru-RU"/>
        </w:rPr>
        <w:t>Приложение 1 к Контракту №</w:t>
      </w:r>
      <w:r>
        <w:rPr>
          <w:rFonts w:ascii="Arial" w:eastAsia="Times New Roman" w:hAnsi="Arial" w:cs="Arial"/>
          <w:sz w:val="24"/>
          <w:szCs w:val="24"/>
          <w:lang w:eastAsia="ru-RU"/>
        </w:rPr>
        <w:t>1</w:t>
      </w:r>
      <w:r>
        <w:rPr>
          <w:rFonts w:ascii="Arial" w:eastAsia="Times New Roman" w:hAnsi="Arial" w:cs="Arial"/>
          <w:sz w:val="24"/>
          <w:szCs w:val="24"/>
          <w:lang w:val="de" w:eastAsia="ru-RU"/>
        </w:rPr>
        <w:t xml:space="preserve"> от </w:t>
      </w:r>
      <w:r>
        <w:rPr>
          <w:rFonts w:ascii="Arial" w:eastAsia="Times New Roman" w:hAnsi="Arial" w:cs="Arial"/>
          <w:sz w:val="24"/>
          <w:szCs w:val="24"/>
          <w:lang w:eastAsia="ru-RU"/>
        </w:rPr>
        <w:t>11.06.2021</w:t>
      </w:r>
    </w:p>
    <w:p w14:paraId="6CEF5855" w14:textId="77777777" w:rsidR="006F7667" w:rsidRPr="00B54B85" w:rsidRDefault="00DE3EDC">
      <w:pPr>
        <w:shd w:val="clear" w:color="auto" w:fill="FFFFFF"/>
        <w:spacing w:after="0" w:line="240" w:lineRule="auto"/>
        <w:ind w:left="6804"/>
        <w:rPr>
          <w:lang w:val="de-DE"/>
        </w:rPr>
      </w:pPr>
      <w:r>
        <w:rPr>
          <w:rFonts w:ascii="Arial" w:eastAsia="Times New Roman" w:hAnsi="Arial" w:cs="Arial"/>
          <w:sz w:val="24"/>
          <w:szCs w:val="24"/>
          <w:lang w:val="de" w:eastAsia="ru-RU"/>
        </w:rPr>
        <w:t>Anhang 1 zum Vertrag Nr.</w:t>
      </w:r>
      <w:r w:rsidRPr="00B54B85">
        <w:rPr>
          <w:rFonts w:ascii="Arial" w:eastAsia="Times New Roman" w:hAnsi="Arial" w:cs="Arial"/>
          <w:sz w:val="24"/>
          <w:szCs w:val="24"/>
          <w:lang w:val="de-DE" w:eastAsia="ru-RU"/>
        </w:rPr>
        <w:t>1</w:t>
      </w:r>
      <w:r>
        <w:rPr>
          <w:rFonts w:ascii="Arial" w:eastAsia="Times New Roman" w:hAnsi="Arial" w:cs="Arial"/>
          <w:sz w:val="24"/>
          <w:szCs w:val="24"/>
          <w:lang w:val="de" w:eastAsia="ru-RU"/>
        </w:rPr>
        <w:t xml:space="preserve"> vom </w:t>
      </w:r>
      <w:r w:rsidRPr="00B54B85">
        <w:rPr>
          <w:rFonts w:ascii="Arial" w:eastAsia="Times New Roman" w:hAnsi="Arial" w:cs="Arial"/>
          <w:sz w:val="24"/>
          <w:szCs w:val="24"/>
          <w:lang w:val="de-DE" w:eastAsia="ru-RU"/>
        </w:rPr>
        <w:t>11.06.2021</w:t>
      </w:r>
    </w:p>
    <w:p w14:paraId="351CB47C" w14:textId="77777777" w:rsidR="006F7667" w:rsidRDefault="00DE3EDC">
      <w:pPr>
        <w:shd w:val="clear" w:color="auto" w:fill="FFFFFF"/>
        <w:spacing w:before="360" w:after="360" w:line="300" w:lineRule="atLeast"/>
        <w:jc w:val="center"/>
      </w:pPr>
      <w:proofErr w:type="spellStart"/>
      <w:r>
        <w:rPr>
          <w:rFonts w:ascii="Arial" w:eastAsia="Times New Roman" w:hAnsi="Arial" w:cs="Arial"/>
          <w:b/>
          <w:bCs/>
          <w:sz w:val="24"/>
          <w:szCs w:val="24"/>
          <w:lang w:val="de" w:eastAsia="ru-RU"/>
        </w:rPr>
        <w:t>Спецификация</w:t>
      </w:r>
      <w:proofErr w:type="spellEnd"/>
      <w:r>
        <w:rPr>
          <w:rFonts w:ascii="Arial" w:eastAsia="Times New Roman" w:hAnsi="Arial" w:cs="Arial"/>
          <w:b/>
          <w:bCs/>
          <w:sz w:val="24"/>
          <w:szCs w:val="24"/>
          <w:lang w:val="de" w:eastAsia="ru-RU"/>
        </w:rPr>
        <w:t xml:space="preserve"> / Spezifikation</w:t>
      </w:r>
    </w:p>
    <w:tbl>
      <w:tblPr>
        <w:tblW w:w="9251"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5"/>
        <w:gridCol w:w="4397"/>
        <w:gridCol w:w="961"/>
        <w:gridCol w:w="1027"/>
        <w:gridCol w:w="862"/>
        <w:gridCol w:w="1359"/>
      </w:tblGrid>
      <w:tr w:rsidR="006F7667" w14:paraId="1B46BBC5"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2944B969" w14:textId="77777777" w:rsidR="006F7667" w:rsidRDefault="00DE3EDC">
            <w:pPr>
              <w:jc w:val="center"/>
              <w:rPr>
                <w:rFonts w:ascii="Arial" w:eastAsia="Times New Roman" w:hAnsi="Arial" w:cs="Arial"/>
                <w:b/>
                <w:bCs/>
                <w:sz w:val="20"/>
                <w:szCs w:val="20"/>
                <w:lang w:eastAsia="ru-RU"/>
              </w:rPr>
            </w:pPr>
            <w:r>
              <w:rPr>
                <w:rFonts w:ascii="Arial" w:eastAsia="Times New Roman" w:hAnsi="Arial" w:cs="Arial"/>
                <w:b/>
                <w:bCs/>
                <w:sz w:val="20"/>
                <w:szCs w:val="20"/>
                <w:lang w:val="de" w:eastAsia="ru-RU"/>
              </w:rPr>
              <w:t>№ п/п / Lfd.-Nr.</w:t>
            </w: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C89CC1B" w14:textId="77777777" w:rsidR="006F7667" w:rsidRDefault="00DE3EDC">
            <w:pPr>
              <w:jc w:val="center"/>
              <w:rPr>
                <w:rFonts w:ascii="Arial" w:eastAsia="Times New Roman" w:hAnsi="Arial" w:cs="Arial"/>
                <w:b/>
                <w:bCs/>
                <w:sz w:val="20"/>
                <w:szCs w:val="20"/>
                <w:lang w:eastAsia="ru-RU"/>
              </w:rPr>
            </w:pPr>
            <w:r>
              <w:rPr>
                <w:rFonts w:ascii="Arial" w:eastAsia="Times New Roman" w:hAnsi="Arial" w:cs="Arial"/>
                <w:b/>
                <w:bCs/>
                <w:sz w:val="20"/>
                <w:szCs w:val="20"/>
                <w:lang w:val="de" w:eastAsia="ru-RU"/>
              </w:rPr>
              <w:t>Наименование / Bezeichnung</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D681547" w14:textId="77777777" w:rsidR="006F7667" w:rsidRDefault="00DE3EDC">
            <w:pPr>
              <w:jc w:val="center"/>
              <w:rPr>
                <w:rFonts w:ascii="Arial" w:eastAsia="Times New Roman" w:hAnsi="Arial" w:cs="Arial"/>
                <w:b/>
                <w:bCs/>
                <w:sz w:val="20"/>
                <w:szCs w:val="20"/>
                <w:lang w:eastAsia="ru-RU"/>
              </w:rPr>
            </w:pPr>
            <w:r>
              <w:rPr>
                <w:rFonts w:ascii="Arial" w:eastAsia="Times New Roman" w:hAnsi="Arial" w:cs="Arial"/>
                <w:b/>
                <w:bCs/>
                <w:sz w:val="20"/>
                <w:szCs w:val="20"/>
                <w:lang w:val="de" w:eastAsia="ru-RU"/>
              </w:rPr>
              <w:t>Кол-во, шт. / Menge, Stk.</w:t>
            </w: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D052D17" w14:textId="77777777" w:rsidR="006F7667" w:rsidRDefault="00DE3EDC">
            <w:pPr>
              <w:jc w:val="center"/>
              <w:rPr>
                <w:rFonts w:ascii="Arial" w:eastAsia="Times New Roman" w:hAnsi="Arial" w:cs="Arial"/>
                <w:b/>
                <w:bCs/>
                <w:sz w:val="20"/>
                <w:szCs w:val="20"/>
                <w:lang w:eastAsia="ru-RU"/>
              </w:rPr>
            </w:pPr>
            <w:r w:rsidRPr="00B54B85">
              <w:rPr>
                <w:rFonts w:ascii="Arial" w:eastAsia="Times New Roman" w:hAnsi="Arial" w:cs="Arial"/>
                <w:b/>
                <w:bCs/>
                <w:sz w:val="20"/>
                <w:szCs w:val="20"/>
                <w:lang w:eastAsia="ru-RU"/>
              </w:rPr>
              <w:t xml:space="preserve">Кол-во, коробок / </w:t>
            </w:r>
            <w:r>
              <w:rPr>
                <w:rFonts w:ascii="Arial" w:eastAsia="Times New Roman" w:hAnsi="Arial" w:cs="Arial"/>
                <w:b/>
                <w:bCs/>
                <w:sz w:val="20"/>
                <w:szCs w:val="20"/>
                <w:lang w:val="de" w:eastAsia="ru-RU"/>
              </w:rPr>
              <w:t>Menge</w:t>
            </w:r>
            <w:r w:rsidRPr="00B54B85">
              <w:rPr>
                <w:rFonts w:ascii="Arial" w:eastAsia="Times New Roman" w:hAnsi="Arial" w:cs="Arial"/>
                <w:b/>
                <w:bCs/>
                <w:sz w:val="20"/>
                <w:szCs w:val="20"/>
                <w:lang w:eastAsia="ru-RU"/>
              </w:rPr>
              <w:t xml:space="preserve">, </w:t>
            </w:r>
            <w:r>
              <w:rPr>
                <w:rFonts w:ascii="Arial" w:eastAsia="Times New Roman" w:hAnsi="Arial" w:cs="Arial"/>
                <w:b/>
                <w:bCs/>
                <w:sz w:val="20"/>
                <w:szCs w:val="20"/>
                <w:lang w:val="de" w:eastAsia="ru-RU"/>
              </w:rPr>
              <w:t>Kartons</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4A9FC590" w14:textId="77777777" w:rsidR="006F7667" w:rsidRPr="00B54B85" w:rsidRDefault="00DE3EDC">
            <w:pPr>
              <w:jc w:val="center"/>
              <w:rPr>
                <w:rFonts w:ascii="Arial" w:eastAsia="Times New Roman" w:hAnsi="Arial" w:cs="Arial"/>
                <w:b/>
                <w:bCs/>
                <w:sz w:val="20"/>
                <w:szCs w:val="20"/>
                <w:lang w:val="de-DE" w:eastAsia="ru-RU"/>
              </w:rPr>
            </w:pPr>
            <w:r>
              <w:rPr>
                <w:rFonts w:ascii="Arial" w:eastAsia="Times New Roman" w:hAnsi="Arial" w:cs="Arial"/>
                <w:b/>
                <w:bCs/>
                <w:sz w:val="20"/>
                <w:szCs w:val="20"/>
                <w:lang w:val="de" w:eastAsia="ru-RU"/>
              </w:rPr>
              <w:t>Цена за шт., евро / Preis pro Stück, EUR</w:t>
            </w: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E6B090A" w14:textId="77777777" w:rsidR="006F7667" w:rsidRDefault="00DE3EDC">
            <w:pPr>
              <w:jc w:val="center"/>
              <w:rPr>
                <w:rFonts w:ascii="Arial" w:eastAsia="Times New Roman" w:hAnsi="Arial" w:cs="Arial"/>
                <w:b/>
                <w:bCs/>
                <w:sz w:val="20"/>
                <w:szCs w:val="20"/>
                <w:lang w:eastAsia="ru-RU"/>
              </w:rPr>
            </w:pPr>
            <w:proofErr w:type="spellStart"/>
            <w:r>
              <w:rPr>
                <w:rFonts w:ascii="Arial" w:eastAsia="Times New Roman" w:hAnsi="Arial" w:cs="Arial"/>
                <w:b/>
                <w:bCs/>
                <w:sz w:val="20"/>
                <w:szCs w:val="20"/>
                <w:lang w:val="de" w:eastAsia="ru-RU"/>
              </w:rPr>
              <w:t>Стоимость</w:t>
            </w:r>
            <w:proofErr w:type="spellEnd"/>
            <w:r>
              <w:rPr>
                <w:rFonts w:ascii="Arial" w:eastAsia="Times New Roman" w:hAnsi="Arial" w:cs="Arial"/>
                <w:b/>
                <w:bCs/>
                <w:sz w:val="20"/>
                <w:szCs w:val="20"/>
                <w:lang w:val="de" w:eastAsia="ru-RU"/>
              </w:rPr>
              <w:t xml:space="preserve">, </w:t>
            </w:r>
            <w:proofErr w:type="spellStart"/>
            <w:r>
              <w:rPr>
                <w:rFonts w:ascii="Arial" w:eastAsia="Times New Roman" w:hAnsi="Arial" w:cs="Arial"/>
                <w:b/>
                <w:bCs/>
                <w:sz w:val="20"/>
                <w:szCs w:val="20"/>
                <w:lang w:val="de" w:eastAsia="ru-RU"/>
              </w:rPr>
              <w:t>евро</w:t>
            </w:r>
            <w:proofErr w:type="spellEnd"/>
            <w:r>
              <w:rPr>
                <w:rFonts w:ascii="Arial" w:eastAsia="Times New Roman" w:hAnsi="Arial" w:cs="Arial"/>
                <w:b/>
                <w:bCs/>
                <w:sz w:val="20"/>
                <w:szCs w:val="20"/>
                <w:lang w:val="de" w:eastAsia="ru-RU"/>
              </w:rPr>
              <w:t xml:space="preserve"> / Kosten, EUR</w:t>
            </w:r>
          </w:p>
        </w:tc>
      </w:tr>
      <w:tr w:rsidR="006F7667" w14:paraId="1A3D2194"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039E4737" w14:textId="32591074"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A1EC9DE" w14:textId="1368B0F3" w:rsidR="006F7667" w:rsidRPr="00B54B85" w:rsidRDefault="006F7667">
            <w:pPr>
              <w:rPr>
                <w:rFonts w:ascii="Arial" w:eastAsia="Times New Roman" w:hAnsi="Arial" w:cs="Arial"/>
                <w:sz w:val="24"/>
                <w:szCs w:val="24"/>
                <w:lang w:eastAsia="ru-RU"/>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332F07" w14:textId="3313A333"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89FF02A" w14:textId="06602FBA"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CD662F" w14:textId="2A291D92"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4D5D446" w14:textId="0AA9AB9B" w:rsidR="006F7667" w:rsidRDefault="006F7667">
            <w:pPr>
              <w:rPr>
                <w:rFonts w:ascii="Arial" w:eastAsia="Times New Roman" w:hAnsi="Arial" w:cs="Arial"/>
                <w:sz w:val="24"/>
                <w:szCs w:val="24"/>
                <w:lang w:eastAsia="ru-RU"/>
              </w:rPr>
            </w:pPr>
          </w:p>
        </w:tc>
      </w:tr>
      <w:tr w:rsidR="006F7667" w14:paraId="611576AE"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363DDB52" w14:textId="31E235A8"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E13A73C" w14:textId="6876D54F" w:rsidR="006F7667" w:rsidRPr="00B54B85" w:rsidRDefault="006F7667">
            <w:pPr>
              <w:rPr>
                <w:rFonts w:ascii="Arial" w:eastAsia="Times New Roman" w:hAnsi="Arial" w:cs="Arial"/>
                <w:sz w:val="24"/>
                <w:szCs w:val="24"/>
                <w:lang w:eastAsia="ru-RU"/>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303AFD1" w14:textId="2ECF798D"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F7CCB0D" w14:textId="3D778FAB"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186A1AB" w14:textId="26CDBA7A"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4F4DED6" w14:textId="1DD8F222" w:rsidR="006F7667" w:rsidRDefault="006F7667">
            <w:pPr>
              <w:rPr>
                <w:rFonts w:ascii="Arial" w:eastAsia="Times New Roman" w:hAnsi="Arial" w:cs="Arial"/>
                <w:sz w:val="24"/>
                <w:szCs w:val="24"/>
                <w:lang w:eastAsia="ru-RU"/>
              </w:rPr>
            </w:pPr>
          </w:p>
        </w:tc>
      </w:tr>
      <w:tr w:rsidR="006F7667" w14:paraId="4E4AF365"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0F76ECBC" w14:textId="0AEAA92D"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064994C" w14:textId="56DD82AA" w:rsidR="006F7667" w:rsidRPr="00B54B85" w:rsidRDefault="006F7667">
            <w:pPr>
              <w:rPr>
                <w:rFonts w:ascii="Arial" w:eastAsia="Times New Roman" w:hAnsi="Arial" w:cs="Arial"/>
                <w:sz w:val="24"/>
                <w:szCs w:val="24"/>
                <w:lang w:eastAsia="ru-RU"/>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E59F0DF" w14:textId="3008A638"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B7A62F2" w14:textId="0FB86508"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1329FC7" w14:textId="4FD09386"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E28622B" w14:textId="4E312E78" w:rsidR="006F7667" w:rsidRDefault="006F7667">
            <w:pPr>
              <w:rPr>
                <w:rFonts w:ascii="Arial" w:eastAsia="Times New Roman" w:hAnsi="Arial" w:cs="Arial"/>
                <w:sz w:val="24"/>
                <w:szCs w:val="24"/>
                <w:lang w:eastAsia="ru-RU"/>
              </w:rPr>
            </w:pPr>
          </w:p>
        </w:tc>
      </w:tr>
      <w:tr w:rsidR="006F7667" w14:paraId="7B91578A"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2C68597C" w14:textId="3A186507"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3DC430" w14:textId="627B9538" w:rsidR="006F7667" w:rsidRDefault="006F7667"/>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E9C2C9E" w14:textId="47A00F66"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86898AA" w14:textId="6A2FD234"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FB5A7EB" w14:textId="39E6E6C4"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6F7CD71" w14:textId="6768C8A9" w:rsidR="006F7667" w:rsidRDefault="006F7667">
            <w:pPr>
              <w:rPr>
                <w:rFonts w:ascii="Arial" w:eastAsia="Times New Roman" w:hAnsi="Arial" w:cs="Arial"/>
                <w:sz w:val="24"/>
                <w:szCs w:val="24"/>
                <w:lang w:eastAsia="ru-RU"/>
              </w:rPr>
            </w:pPr>
          </w:p>
        </w:tc>
      </w:tr>
      <w:tr w:rsidR="006F7667" w14:paraId="3991B48E"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11D85421" w14:textId="69D4E3AA"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320275E" w14:textId="3BF2B9F6" w:rsidR="006F7667" w:rsidRDefault="006F7667"/>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3930F85" w14:textId="46E78C00"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BC7615E" w14:textId="2C013F56"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AEF3D52" w14:textId="79C23F3F"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7105B77" w14:textId="54E895A8" w:rsidR="006F7667" w:rsidRDefault="006F7667">
            <w:pPr>
              <w:rPr>
                <w:rFonts w:ascii="Arial" w:eastAsia="Times New Roman" w:hAnsi="Arial" w:cs="Arial"/>
                <w:sz w:val="24"/>
                <w:szCs w:val="24"/>
                <w:lang w:eastAsia="ru-RU"/>
              </w:rPr>
            </w:pPr>
          </w:p>
        </w:tc>
      </w:tr>
      <w:tr w:rsidR="006F7667" w14:paraId="3AC86985"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25C87AA3" w14:textId="25D777B0"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7158AE5" w14:textId="786DC2CF" w:rsidR="006F7667" w:rsidRDefault="006F7667"/>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07E3834" w14:textId="57B290E7"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53EE187" w14:textId="73928984"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85EF28E" w14:textId="4994FBF4"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D8BE476" w14:textId="272ECDAC" w:rsidR="006F7667" w:rsidRDefault="006F7667">
            <w:pPr>
              <w:rPr>
                <w:rFonts w:ascii="Arial" w:eastAsia="Times New Roman" w:hAnsi="Arial" w:cs="Arial"/>
                <w:sz w:val="24"/>
                <w:szCs w:val="24"/>
                <w:lang w:eastAsia="ru-RU"/>
              </w:rPr>
            </w:pPr>
          </w:p>
        </w:tc>
      </w:tr>
      <w:tr w:rsidR="006F7667" w14:paraId="7BF4251A"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3584E750" w14:textId="348BD965"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6AAB34A" w14:textId="45499FFF" w:rsidR="006F7667" w:rsidRDefault="006F7667"/>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DAD05D0" w14:textId="572F1BC8"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1C4AD92" w14:textId="711BEBB9"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1436593" w14:textId="579B0501"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19C8055" w14:textId="56175169" w:rsidR="006F7667" w:rsidRDefault="006F7667">
            <w:pPr>
              <w:rPr>
                <w:rFonts w:ascii="Arial" w:eastAsia="Times New Roman" w:hAnsi="Arial" w:cs="Arial"/>
                <w:sz w:val="24"/>
                <w:szCs w:val="24"/>
                <w:lang w:eastAsia="ru-RU"/>
              </w:rPr>
            </w:pPr>
          </w:p>
        </w:tc>
      </w:tr>
      <w:tr w:rsidR="006F7667" w14:paraId="0887098D"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604049AF" w14:textId="7B171B6F"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D57A681" w14:textId="4096FA8F" w:rsidR="006F7667" w:rsidRDefault="006F7667"/>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69B53DE" w14:textId="70748173"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FED3D8B" w14:textId="243A6D01"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B5EEBCA" w14:textId="047F5707"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3888C9B" w14:textId="741FD6C6" w:rsidR="006F7667" w:rsidRDefault="006F7667">
            <w:pPr>
              <w:rPr>
                <w:rFonts w:ascii="Arial" w:eastAsia="Times New Roman" w:hAnsi="Arial" w:cs="Arial"/>
                <w:sz w:val="24"/>
                <w:szCs w:val="24"/>
                <w:lang w:eastAsia="ru-RU"/>
              </w:rPr>
            </w:pPr>
          </w:p>
        </w:tc>
      </w:tr>
      <w:tr w:rsidR="006F7667" w14:paraId="43520FC1"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3F8627A3" w14:textId="67C3305E"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8AB61A6" w14:textId="52C4ECF4" w:rsidR="006F7667" w:rsidRDefault="006F7667"/>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1CDD116" w14:textId="09A324BC"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FDAD9CF" w14:textId="4BD37102"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9E2C979" w14:textId="32C50812"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C57E752" w14:textId="40846936" w:rsidR="006F7667" w:rsidRDefault="006F7667">
            <w:pPr>
              <w:rPr>
                <w:rFonts w:ascii="Arial" w:eastAsia="Times New Roman" w:hAnsi="Arial" w:cs="Arial"/>
                <w:sz w:val="24"/>
                <w:szCs w:val="24"/>
                <w:lang w:eastAsia="ru-RU"/>
              </w:rPr>
            </w:pPr>
          </w:p>
        </w:tc>
      </w:tr>
      <w:tr w:rsidR="006F7667" w14:paraId="319A3176"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3E332638" w14:textId="55BFE5A6"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B4E1AA5" w14:textId="749D6886" w:rsidR="006F7667" w:rsidRDefault="006F7667"/>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E60FFCA" w14:textId="5AF142D2"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41A5AD" w14:textId="01C76EC6"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37DA7A8" w14:textId="5A8A2C04"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695884A" w14:textId="46237D49" w:rsidR="006F7667" w:rsidRDefault="006F7667">
            <w:pPr>
              <w:rPr>
                <w:rFonts w:ascii="Arial" w:eastAsia="Times New Roman" w:hAnsi="Arial" w:cs="Arial"/>
                <w:sz w:val="24"/>
                <w:szCs w:val="24"/>
                <w:lang w:eastAsia="ru-RU"/>
              </w:rPr>
            </w:pPr>
          </w:p>
        </w:tc>
      </w:tr>
      <w:tr w:rsidR="006F7667" w14:paraId="54ADE1A3"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036846A6" w14:textId="77337646"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26B0C6B" w14:textId="408CDE28" w:rsidR="006F7667" w:rsidRDefault="006F7667"/>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FC854F6" w14:textId="1898FF75"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3705760" w14:textId="0FA3C3BE"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7D50160" w14:textId="6C583986"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1A29154" w14:textId="3DD9ECA5" w:rsidR="006F7667" w:rsidRDefault="006F7667">
            <w:pPr>
              <w:rPr>
                <w:rFonts w:ascii="Arial" w:eastAsia="Times New Roman" w:hAnsi="Arial" w:cs="Arial"/>
                <w:sz w:val="24"/>
                <w:szCs w:val="24"/>
                <w:lang w:eastAsia="ru-RU"/>
              </w:rPr>
            </w:pPr>
          </w:p>
        </w:tc>
      </w:tr>
      <w:tr w:rsidR="006F7667" w14:paraId="5D1E0B95"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2DB604CE" w14:textId="22632D95"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E328EE" w14:textId="07DC1D78" w:rsidR="006F7667" w:rsidRDefault="006F7667"/>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7A600FD" w14:textId="1D48AB30"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80AB2B" w14:textId="1D09D54D"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13398D7" w14:textId="0FBB3C6D"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37B52A2" w14:textId="0C4D6227" w:rsidR="006F7667" w:rsidRDefault="006F7667">
            <w:pPr>
              <w:rPr>
                <w:rFonts w:ascii="Arial" w:eastAsia="Times New Roman" w:hAnsi="Arial" w:cs="Arial"/>
                <w:sz w:val="24"/>
                <w:szCs w:val="24"/>
                <w:lang w:eastAsia="ru-RU"/>
              </w:rPr>
            </w:pPr>
          </w:p>
        </w:tc>
      </w:tr>
      <w:tr w:rsidR="006F7667" w14:paraId="185C167B"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64AF4159" w14:textId="4F130C61"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26AD497" w14:textId="26B37EC5" w:rsidR="006F7667" w:rsidRDefault="006F7667"/>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76A75DA" w14:textId="3A2E8BBC"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A381398" w14:textId="47058790"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454A189" w14:textId="770CF450"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DC5CD27" w14:textId="51D86E51" w:rsidR="006F7667" w:rsidRDefault="006F7667">
            <w:pPr>
              <w:rPr>
                <w:rFonts w:ascii="Arial" w:eastAsia="Times New Roman" w:hAnsi="Arial" w:cs="Arial"/>
                <w:sz w:val="24"/>
                <w:szCs w:val="24"/>
                <w:lang w:eastAsia="ru-RU"/>
              </w:rPr>
            </w:pPr>
          </w:p>
        </w:tc>
      </w:tr>
      <w:tr w:rsidR="006F7667" w14:paraId="46FE3DA4"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1FD720D6" w14:textId="2D0B7BD1" w:rsidR="006F7667" w:rsidRDefault="006F7667">
            <w:pPr>
              <w:rPr>
                <w:rFonts w:ascii="Arial" w:eastAsia="Times New Roman" w:hAnsi="Arial" w:cs="Arial"/>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B137568" w14:textId="00D2AB8A" w:rsidR="006F7667" w:rsidRPr="00B54B85" w:rsidRDefault="006F7667">
            <w:pPr>
              <w:rPr>
                <w:rFonts w:ascii="Arial" w:eastAsia="Times New Roman" w:hAnsi="Arial" w:cs="Arial"/>
                <w:sz w:val="24"/>
                <w:szCs w:val="24"/>
                <w:lang w:eastAsia="ru-RU"/>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48BCB15" w14:textId="5E29B35C" w:rsidR="006F7667" w:rsidRDefault="006F7667">
            <w:pPr>
              <w:jc w:val="right"/>
              <w:rPr>
                <w:rFonts w:ascii="Arial" w:eastAsia="Times New Roman" w:hAnsi="Arial" w:cs="Arial"/>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1FAB63B" w14:textId="3DED92E8" w:rsidR="006F7667" w:rsidRDefault="006F7667">
            <w:pPr>
              <w:jc w:val="right"/>
              <w:rPr>
                <w:rFonts w:ascii="Arial" w:eastAsia="Times New Roman" w:hAnsi="Arial" w:cs="Arial"/>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A2DA17D" w14:textId="1F348C0D" w:rsidR="006F7667" w:rsidRDefault="006F7667">
            <w:pPr>
              <w:jc w:val="right"/>
              <w:rPr>
                <w:rFonts w:ascii="Arial" w:eastAsia="Times New Roman" w:hAnsi="Arial" w:cs="Arial"/>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399311F" w14:textId="28CEC3A6" w:rsidR="006F7667" w:rsidRDefault="006F7667">
            <w:pPr>
              <w:rPr>
                <w:rFonts w:ascii="Arial" w:eastAsia="Times New Roman" w:hAnsi="Arial" w:cs="Arial"/>
                <w:sz w:val="24"/>
                <w:szCs w:val="24"/>
                <w:lang w:eastAsia="ru-RU"/>
              </w:rPr>
            </w:pPr>
          </w:p>
        </w:tc>
      </w:tr>
      <w:tr w:rsidR="006F7667" w14:paraId="49C36395" w14:textId="77777777">
        <w:trPr>
          <w:trHeight w:val="255"/>
        </w:trPr>
        <w:tc>
          <w:tcPr>
            <w:tcW w:w="644" w:type="dxa"/>
            <w:tcBorders>
              <w:top w:val="single" w:sz="4" w:space="0" w:color="00000A"/>
              <w:left w:val="single" w:sz="4" w:space="0" w:color="00000A"/>
              <w:bottom w:val="single" w:sz="4" w:space="0" w:color="00000A"/>
              <w:right w:val="single" w:sz="4" w:space="0" w:color="00000A"/>
            </w:tcBorders>
            <w:shd w:val="clear" w:color="auto" w:fill="auto"/>
          </w:tcPr>
          <w:p w14:paraId="228F8C14" w14:textId="77777777" w:rsidR="006F7667" w:rsidRDefault="006F7667">
            <w:pPr>
              <w:rPr>
                <w:rFonts w:ascii="Arial" w:eastAsia="Times New Roman" w:hAnsi="Arial" w:cs="Arial"/>
                <w:b/>
                <w:bCs/>
                <w:sz w:val="24"/>
                <w:szCs w:val="24"/>
                <w:lang w:eastAsia="ru-RU"/>
              </w:rPr>
            </w:pPr>
          </w:p>
        </w:tc>
        <w:tc>
          <w:tcPr>
            <w:tcW w:w="439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7FDAA63" w14:textId="77777777" w:rsidR="006F7667" w:rsidRDefault="00DE3EDC">
            <w:pPr>
              <w:rPr>
                <w:rFonts w:ascii="Arial" w:eastAsia="Times New Roman" w:hAnsi="Arial" w:cs="Arial"/>
                <w:b/>
                <w:bCs/>
                <w:sz w:val="24"/>
                <w:szCs w:val="24"/>
                <w:lang w:eastAsia="ru-RU"/>
              </w:rPr>
            </w:pPr>
            <w:r>
              <w:rPr>
                <w:rFonts w:ascii="Arial" w:eastAsia="Times New Roman" w:hAnsi="Arial" w:cs="Arial"/>
                <w:b/>
                <w:bCs/>
                <w:sz w:val="24"/>
                <w:szCs w:val="24"/>
                <w:lang w:val="de" w:eastAsia="ru-RU"/>
              </w:rPr>
              <w:t>Итого: / Gesamt:</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97E90F9" w14:textId="3319CDD2" w:rsidR="006F7667" w:rsidRDefault="006F7667">
            <w:pPr>
              <w:jc w:val="right"/>
              <w:rPr>
                <w:rFonts w:ascii="Arial" w:eastAsia="Times New Roman" w:hAnsi="Arial" w:cs="Arial"/>
                <w:b/>
                <w:bCs/>
                <w:sz w:val="24"/>
                <w:szCs w:val="24"/>
                <w:lang w:eastAsia="ru-RU"/>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78C87C8" w14:textId="209945DC" w:rsidR="006F7667" w:rsidRDefault="006F7667">
            <w:pPr>
              <w:jc w:val="right"/>
              <w:rPr>
                <w:rFonts w:ascii="Arial" w:eastAsia="Times New Roman" w:hAnsi="Arial" w:cs="Arial"/>
                <w:b/>
                <w:bCs/>
                <w:sz w:val="24"/>
                <w:szCs w:val="24"/>
                <w:lang w:eastAsia="ru-RU"/>
              </w:rPr>
            </w:pPr>
          </w:p>
        </w:tc>
        <w:tc>
          <w:tcPr>
            <w:tcW w:w="862"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541F001" w14:textId="77777777" w:rsidR="006F7667" w:rsidRDefault="006F7667">
            <w:pPr>
              <w:rPr>
                <w:rFonts w:ascii="Arial" w:eastAsia="Times New Roman" w:hAnsi="Arial" w:cs="Arial"/>
                <w:b/>
                <w:bCs/>
                <w:sz w:val="24"/>
                <w:szCs w:val="24"/>
                <w:lang w:eastAsia="ru-RU"/>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DA122DE" w14:textId="2C99BAA0" w:rsidR="006F7667" w:rsidRDefault="006F7667">
            <w:pPr>
              <w:rPr>
                <w:rFonts w:ascii="Arial" w:eastAsia="Times New Roman" w:hAnsi="Arial" w:cs="Arial"/>
                <w:b/>
                <w:bCs/>
                <w:sz w:val="24"/>
                <w:szCs w:val="24"/>
                <w:lang w:eastAsia="ru-RU"/>
              </w:rPr>
            </w:pPr>
          </w:p>
        </w:tc>
      </w:tr>
    </w:tbl>
    <w:p w14:paraId="67D02929" w14:textId="77777777" w:rsidR="006F7667" w:rsidRDefault="00DE3EDC">
      <w:pPr>
        <w:shd w:val="clear" w:color="auto" w:fill="FFFFFF"/>
        <w:tabs>
          <w:tab w:val="left" w:pos="4253"/>
        </w:tabs>
        <w:spacing w:before="360" w:after="0" w:line="240" w:lineRule="auto"/>
        <w:rPr>
          <w:rFonts w:ascii="Arial" w:eastAsia="Times New Roman" w:hAnsi="Arial" w:cs="Arial"/>
          <w:b/>
          <w:bCs/>
          <w:sz w:val="24"/>
          <w:szCs w:val="24"/>
          <w:lang w:eastAsia="ru-RU"/>
        </w:rPr>
      </w:pPr>
      <w:r>
        <w:rPr>
          <w:rFonts w:ascii="Arial" w:eastAsia="Times New Roman" w:hAnsi="Arial" w:cs="Arial"/>
          <w:b/>
          <w:bCs/>
          <w:sz w:val="24"/>
          <w:szCs w:val="24"/>
          <w:lang w:val="de" w:eastAsia="ru-RU"/>
        </w:rPr>
        <w:t>ПРОДАВЕЦ / VERKÄUFER</w:t>
      </w:r>
      <w:r>
        <w:rPr>
          <w:rFonts w:ascii="Arial" w:eastAsia="Times New Roman" w:hAnsi="Arial" w:cs="Arial"/>
          <w:b/>
          <w:bCs/>
          <w:sz w:val="24"/>
          <w:szCs w:val="24"/>
          <w:lang w:val="de" w:eastAsia="ru-RU"/>
        </w:rPr>
        <w:tab/>
        <w:t>ПОКУПАТЕЛЬ / KÄUFER</w:t>
      </w:r>
    </w:p>
    <w:p w14:paraId="37C80886" w14:textId="77777777" w:rsidR="006F7667" w:rsidRDefault="00DE3EDC">
      <w:pPr>
        <w:shd w:val="clear" w:color="auto" w:fill="FFFFFF"/>
        <w:tabs>
          <w:tab w:val="left" w:pos="4253"/>
        </w:tabs>
        <w:spacing w:before="240" w:after="0" w:line="240" w:lineRule="auto"/>
        <w:rPr>
          <w:rFonts w:ascii="Arial" w:eastAsia="Times New Roman" w:hAnsi="Arial" w:cs="Arial"/>
          <w:sz w:val="24"/>
          <w:szCs w:val="24"/>
          <w:lang w:eastAsia="ru-RU"/>
        </w:rPr>
      </w:pPr>
      <w:r>
        <w:rPr>
          <w:rFonts w:ascii="Arial" w:eastAsia="Times New Roman" w:hAnsi="Arial" w:cs="Arial"/>
          <w:sz w:val="24"/>
          <w:szCs w:val="24"/>
          <w:lang w:val="de" w:eastAsia="ru-RU"/>
        </w:rPr>
        <w:t>_____________</w:t>
      </w:r>
      <w:r>
        <w:rPr>
          <w:rFonts w:ascii="Arial" w:eastAsia="Times New Roman" w:hAnsi="Arial" w:cs="Arial"/>
          <w:sz w:val="24"/>
          <w:szCs w:val="24"/>
          <w:lang w:val="de" w:eastAsia="ru-RU"/>
        </w:rPr>
        <w:tab/>
        <w:t>______________</w:t>
      </w:r>
    </w:p>
    <w:p w14:paraId="0FFBD579" w14:textId="77777777" w:rsidR="006F7667" w:rsidRDefault="006F7667">
      <w:pPr>
        <w:shd w:val="clear" w:color="auto" w:fill="FFFFFF"/>
        <w:spacing w:after="0" w:line="240" w:lineRule="auto"/>
        <w:ind w:left="6804"/>
        <w:rPr>
          <w:rFonts w:ascii="Arial" w:eastAsia="Times New Roman" w:hAnsi="Arial" w:cs="Arial"/>
          <w:sz w:val="24"/>
          <w:szCs w:val="24"/>
          <w:lang w:eastAsia="ru-RU"/>
        </w:rPr>
      </w:pPr>
    </w:p>
    <w:p w14:paraId="4B393FCC" w14:textId="77777777" w:rsidR="006F7667" w:rsidRDefault="00DE3EDC">
      <w:pPr>
        <w:spacing w:after="0" w:line="240" w:lineRule="auto"/>
        <w:rPr>
          <w:rFonts w:ascii="Arial" w:eastAsia="Times New Roman" w:hAnsi="Arial" w:cs="Arial"/>
          <w:sz w:val="24"/>
          <w:szCs w:val="24"/>
          <w:lang w:eastAsia="ru-RU"/>
        </w:rPr>
      </w:pPr>
      <w:r>
        <w:br w:type="page"/>
      </w:r>
    </w:p>
    <w:p w14:paraId="6E5161D4" w14:textId="77777777" w:rsidR="006F7667" w:rsidRDefault="00DE3EDC">
      <w:pPr>
        <w:shd w:val="clear" w:color="auto" w:fill="FFFFFF"/>
        <w:spacing w:after="0" w:line="240" w:lineRule="auto"/>
        <w:ind w:left="6804"/>
      </w:pPr>
      <w:r>
        <w:rPr>
          <w:rFonts w:ascii="Arial" w:eastAsia="Times New Roman" w:hAnsi="Arial" w:cs="Arial"/>
          <w:sz w:val="24"/>
          <w:szCs w:val="24"/>
          <w:lang w:val="de" w:eastAsia="ru-RU"/>
        </w:rPr>
        <w:t>Приложение 2 к Контракту №</w:t>
      </w:r>
      <w:r>
        <w:rPr>
          <w:rFonts w:ascii="Arial" w:eastAsia="Times New Roman" w:hAnsi="Arial" w:cs="Arial"/>
          <w:sz w:val="24"/>
          <w:szCs w:val="24"/>
          <w:lang w:eastAsia="ru-RU"/>
        </w:rPr>
        <w:t xml:space="preserve">1 </w:t>
      </w:r>
      <w:r>
        <w:rPr>
          <w:rFonts w:ascii="Arial" w:eastAsia="Times New Roman" w:hAnsi="Arial" w:cs="Arial"/>
          <w:sz w:val="24"/>
          <w:szCs w:val="24"/>
          <w:lang w:val="de" w:eastAsia="ru-RU"/>
        </w:rPr>
        <w:t xml:space="preserve">от </w:t>
      </w:r>
      <w:r>
        <w:rPr>
          <w:rFonts w:ascii="Arial" w:eastAsia="Times New Roman" w:hAnsi="Arial" w:cs="Arial"/>
          <w:sz w:val="24"/>
          <w:szCs w:val="24"/>
          <w:lang w:eastAsia="ru-RU"/>
        </w:rPr>
        <w:t>11.06.2021</w:t>
      </w:r>
    </w:p>
    <w:p w14:paraId="4322F15C" w14:textId="77777777" w:rsidR="006F7667" w:rsidRPr="00B54B85" w:rsidRDefault="00DE3EDC">
      <w:pPr>
        <w:shd w:val="clear" w:color="auto" w:fill="FFFFFF"/>
        <w:spacing w:after="0" w:line="240" w:lineRule="auto"/>
        <w:ind w:left="6803"/>
        <w:rPr>
          <w:lang w:val="de-DE"/>
        </w:rPr>
      </w:pPr>
      <w:r>
        <w:rPr>
          <w:rFonts w:ascii="Arial" w:eastAsia="Times New Roman" w:hAnsi="Arial" w:cs="Arial"/>
          <w:sz w:val="24"/>
          <w:szCs w:val="24"/>
          <w:lang w:val="de" w:eastAsia="ru-RU"/>
        </w:rPr>
        <w:t>Anhang 2 zum Vertrag Nr.</w:t>
      </w:r>
      <w:r w:rsidRPr="00B54B85">
        <w:rPr>
          <w:rFonts w:ascii="Arial" w:eastAsia="Times New Roman" w:hAnsi="Arial" w:cs="Arial"/>
          <w:sz w:val="24"/>
          <w:szCs w:val="24"/>
          <w:lang w:val="de-DE" w:eastAsia="ru-RU"/>
        </w:rPr>
        <w:t xml:space="preserve">1 </w:t>
      </w:r>
      <w:r>
        <w:rPr>
          <w:rFonts w:ascii="Arial" w:eastAsia="Times New Roman" w:hAnsi="Arial" w:cs="Arial"/>
          <w:sz w:val="24"/>
          <w:szCs w:val="24"/>
          <w:lang w:val="de" w:eastAsia="ru-RU"/>
        </w:rPr>
        <w:t xml:space="preserve">vom </w:t>
      </w:r>
      <w:r w:rsidRPr="00B54B85">
        <w:rPr>
          <w:rFonts w:ascii="Arial" w:eastAsia="Times New Roman" w:hAnsi="Arial" w:cs="Arial"/>
          <w:sz w:val="24"/>
          <w:szCs w:val="24"/>
          <w:lang w:val="de-DE" w:eastAsia="ru-RU"/>
        </w:rPr>
        <w:t>11.06.2021</w:t>
      </w:r>
    </w:p>
    <w:tbl>
      <w:tblPr>
        <w:tblStyle w:val="Tabellenraster"/>
        <w:tblW w:w="5000" w:type="pct"/>
        <w:tblLook w:val="00A0" w:firstRow="1" w:lastRow="0" w:firstColumn="1" w:lastColumn="0" w:noHBand="0" w:noVBand="0"/>
      </w:tblPr>
      <w:tblGrid>
        <w:gridCol w:w="4673"/>
        <w:gridCol w:w="4671"/>
      </w:tblGrid>
      <w:tr w:rsidR="006F7667" w14:paraId="6A3A5CDA" w14:textId="77777777">
        <w:tc>
          <w:tcPr>
            <w:tcW w:w="4676" w:type="dxa"/>
            <w:shd w:val="clear" w:color="auto" w:fill="auto"/>
          </w:tcPr>
          <w:p w14:paraId="2E922D44" w14:textId="77777777" w:rsidR="006F7667" w:rsidRDefault="00DE3EDC">
            <w:pPr>
              <w:shd w:val="clear" w:color="auto" w:fill="FFFFFF"/>
              <w:spacing w:before="240"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Условия платежа</w:t>
            </w:r>
          </w:p>
        </w:tc>
        <w:tc>
          <w:tcPr>
            <w:tcW w:w="4677" w:type="dxa"/>
            <w:shd w:val="clear" w:color="auto" w:fill="auto"/>
          </w:tcPr>
          <w:p w14:paraId="38DF512F" w14:textId="77777777" w:rsidR="006F7667" w:rsidRDefault="00DE3EDC">
            <w:pPr>
              <w:shd w:val="clear" w:color="auto" w:fill="FFFFFF"/>
              <w:spacing w:before="240"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val="de" w:eastAsia="ru-RU"/>
              </w:rPr>
              <w:t>Zahlungsbedingungen</w:t>
            </w:r>
          </w:p>
        </w:tc>
      </w:tr>
      <w:tr w:rsidR="006F7667" w:rsidRPr="00B54B85" w14:paraId="56B362C6" w14:textId="77777777">
        <w:tc>
          <w:tcPr>
            <w:tcW w:w="4676" w:type="dxa"/>
            <w:shd w:val="clear" w:color="auto" w:fill="auto"/>
          </w:tcPr>
          <w:p w14:paraId="5C08FCCC" w14:textId="77777777" w:rsidR="006F7667" w:rsidRDefault="00DE3EDC">
            <w:pPr>
              <w:shd w:val="clear" w:color="auto" w:fill="FFFFFF"/>
              <w:spacing w:before="240"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Платеж за поставляемый по настоящему Контракту Товар будет осуществляться Покупателем в евро следующим образом:</w:t>
            </w:r>
          </w:p>
        </w:tc>
        <w:tc>
          <w:tcPr>
            <w:tcW w:w="4677" w:type="dxa"/>
            <w:shd w:val="clear" w:color="auto" w:fill="auto"/>
          </w:tcPr>
          <w:p w14:paraId="5FD703A3" w14:textId="77777777" w:rsidR="006F7667" w:rsidRDefault="00DE3EDC">
            <w:pPr>
              <w:shd w:val="clear" w:color="auto" w:fill="FFFFFF"/>
              <w:spacing w:before="240"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Die Zahlung für die im Rahmen dieses Vertrags gelieferten Waren erfolgt durch den Käufer in Euro wie folgt:</w:t>
            </w:r>
          </w:p>
        </w:tc>
      </w:tr>
      <w:tr w:rsidR="006F7667" w:rsidRPr="00B54B85" w14:paraId="267ABEA6" w14:textId="77777777">
        <w:tc>
          <w:tcPr>
            <w:tcW w:w="4676" w:type="dxa"/>
            <w:shd w:val="clear" w:color="auto" w:fill="auto"/>
          </w:tcPr>
          <w:p w14:paraId="3AE1289C"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6ADFCAFA"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1D6A4B3D" w14:textId="77777777">
        <w:tc>
          <w:tcPr>
            <w:tcW w:w="4676" w:type="dxa"/>
            <w:shd w:val="clear" w:color="auto" w:fill="auto"/>
          </w:tcPr>
          <w:p w14:paraId="4DF0BA73" w14:textId="7CC13D8B" w:rsidR="006F7667" w:rsidRPr="00B54B85" w:rsidRDefault="00DE3EDC">
            <w:pPr>
              <w:shd w:val="clear" w:color="auto" w:fill="FFFFFF"/>
              <w:spacing w:after="0" w:line="240" w:lineRule="auto"/>
              <w:jc w:val="both"/>
            </w:pPr>
            <w:r w:rsidRPr="00B54B85">
              <w:rPr>
                <w:rFonts w:ascii="Arial" w:eastAsia="Times New Roman" w:hAnsi="Arial" w:cs="Arial"/>
                <w:sz w:val="24"/>
                <w:szCs w:val="24"/>
                <w:lang w:eastAsia="ru-RU"/>
              </w:rPr>
              <w:t xml:space="preserve">1.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течение</w:t>
            </w:r>
            <w:r w:rsidRPr="00B54B85">
              <w:rPr>
                <w:rFonts w:ascii="Arial" w:eastAsia="Times New Roman" w:hAnsi="Arial" w:cs="Arial"/>
                <w:sz w:val="24"/>
                <w:szCs w:val="24"/>
                <w:lang w:eastAsia="ru-RU"/>
              </w:rPr>
              <w:t xml:space="preserve"> 18 </w:t>
            </w:r>
            <w:r>
              <w:rPr>
                <w:rFonts w:ascii="Arial" w:eastAsia="Times New Roman" w:hAnsi="Arial" w:cs="Arial"/>
                <w:sz w:val="24"/>
                <w:szCs w:val="24"/>
                <w:lang w:eastAsia="ru-RU"/>
              </w:rPr>
              <w:t>месяцев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даты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отметки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приеме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груза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первым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ответственным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перевозчиком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международной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товарно</w:t>
            </w:r>
            <w:r w:rsidRPr="00B54B85">
              <w:rPr>
                <w:rFonts w:ascii="Arial" w:eastAsia="Times New Roman" w:hAnsi="Arial" w:cs="Arial"/>
                <w:sz w:val="24"/>
                <w:szCs w:val="24"/>
                <w:lang w:eastAsia="ru-RU"/>
              </w:rPr>
              <w:t>-</w:t>
            </w:r>
            <w:r>
              <w:rPr>
                <w:rFonts w:ascii="Arial" w:eastAsia="Times New Roman" w:hAnsi="Arial" w:cs="Arial"/>
                <w:sz w:val="24"/>
                <w:szCs w:val="24"/>
                <w:lang w:eastAsia="ru-RU"/>
              </w:rPr>
              <w:t>транспортной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накладной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val="de-DE" w:eastAsia="ru-RU"/>
              </w:rPr>
              <w:t>CMR</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произведет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прямой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платеж</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фактическую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поставку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сумму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превышающую</w:t>
            </w:r>
            <w:r w:rsidRPr="00B54B85">
              <w:rPr>
                <w:rFonts w:ascii="Arial" w:eastAsia="Times New Roman" w:hAnsi="Arial" w:cs="Arial"/>
                <w:sz w:val="24"/>
                <w:szCs w:val="24"/>
                <w:lang w:eastAsia="ru-RU"/>
              </w:rPr>
              <w:t xml:space="preserve"> </w:t>
            </w:r>
            <w:r w:rsidR="00B54B85">
              <w:rPr>
                <w:rFonts w:ascii="Arial" w:eastAsia="Times New Roman" w:hAnsi="Arial" w:cs="Arial"/>
                <w:sz w:val="24"/>
                <w:szCs w:val="24"/>
                <w:lang w:eastAsia="ru-RU"/>
              </w:rPr>
              <w:t>………………………………………………</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пользу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после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представления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указанных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ниже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документов</w:t>
            </w:r>
            <w:r w:rsidRPr="00B54B85">
              <w:rPr>
                <w:rFonts w:ascii="Arial" w:eastAsia="Times New Roman" w:hAnsi="Arial" w:cs="Arial"/>
                <w:sz w:val="24"/>
                <w:szCs w:val="24"/>
                <w:lang w:eastAsia="ru-RU"/>
              </w:rPr>
              <w:t>:</w:t>
            </w:r>
          </w:p>
        </w:tc>
        <w:tc>
          <w:tcPr>
            <w:tcW w:w="4677" w:type="dxa"/>
            <w:shd w:val="clear" w:color="auto" w:fill="auto"/>
          </w:tcPr>
          <w:p w14:paraId="272DA6F2" w14:textId="7A54055E"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 Innerhalb von 18 Monaten ab dem Datum des Vermerks über die Annahme der Fracht durch den ersten verantwortlichen Frachtführer im internationalen Frachtbrief (CMR) leistet der Käufer eine direkte Zahlung für die tatsächliche Lieferung der Ware in Höhe von höchsten</w:t>
            </w:r>
            <w:r w:rsidR="00B54B85">
              <w:rPr>
                <w:rFonts w:ascii="Arial" w:eastAsia="Times New Roman" w:hAnsi="Arial" w:cs="Arial"/>
                <w:sz w:val="24"/>
                <w:szCs w:val="24"/>
                <w:lang w:val="de" w:eastAsia="ru-RU"/>
              </w:rPr>
              <w:t>……………………………………</w:t>
            </w:r>
            <w:r>
              <w:rPr>
                <w:rFonts w:ascii="Arial" w:eastAsia="Times New Roman" w:hAnsi="Arial" w:cs="Arial"/>
                <w:sz w:val="24"/>
                <w:szCs w:val="24"/>
                <w:lang w:val="de" w:eastAsia="ru-RU"/>
              </w:rPr>
              <w:t xml:space="preserve"> zu Gunsten des Verkäufers, nachdem der Verkäufer folgende Unterlagen vorgelegt hat:</w:t>
            </w:r>
          </w:p>
        </w:tc>
      </w:tr>
      <w:tr w:rsidR="006F7667" w:rsidRPr="00B54B85" w14:paraId="5223265E" w14:textId="77777777">
        <w:tc>
          <w:tcPr>
            <w:tcW w:w="4676" w:type="dxa"/>
            <w:shd w:val="clear" w:color="auto" w:fill="auto"/>
          </w:tcPr>
          <w:p w14:paraId="11D514EA"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36901FDD"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20DB9B10" w14:textId="77777777">
        <w:tc>
          <w:tcPr>
            <w:tcW w:w="4676" w:type="dxa"/>
            <w:shd w:val="clear" w:color="auto" w:fill="auto"/>
          </w:tcPr>
          <w:p w14:paraId="2983D01F"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1.1. </w:t>
            </w:r>
            <w:r>
              <w:rPr>
                <w:rFonts w:ascii="Arial" w:eastAsia="Times New Roman" w:hAnsi="Arial" w:cs="Arial"/>
                <w:sz w:val="24"/>
                <w:szCs w:val="24"/>
                <w:lang w:eastAsia="ru-RU"/>
              </w:rPr>
              <w:t>Оригинала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инвойса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подписанный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представителем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указанием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кодов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ТН</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ВЭД</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ЕАЭС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русском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языке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сумму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размере</w:t>
            </w:r>
            <w:r w:rsidRPr="00B54B85">
              <w:rPr>
                <w:rFonts w:ascii="Arial" w:eastAsia="Times New Roman" w:hAnsi="Arial" w:cs="Arial"/>
                <w:sz w:val="24"/>
                <w:szCs w:val="24"/>
                <w:lang w:eastAsia="ru-RU"/>
              </w:rPr>
              <w:t xml:space="preserve"> 100 % </w:t>
            </w:r>
            <w:r>
              <w:rPr>
                <w:rFonts w:ascii="Arial" w:eastAsia="Times New Roman" w:hAnsi="Arial" w:cs="Arial"/>
                <w:sz w:val="24"/>
                <w:szCs w:val="24"/>
                <w:lang w:eastAsia="ru-RU"/>
              </w:rPr>
              <w:t>от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стоимости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отгруженного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w:t>
            </w:r>
          </w:p>
        </w:tc>
        <w:tc>
          <w:tcPr>
            <w:tcW w:w="4677" w:type="dxa"/>
            <w:shd w:val="clear" w:color="auto" w:fill="auto"/>
          </w:tcPr>
          <w:p w14:paraId="40D40549"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1.1. Die Originalrechnung für die Ware, die vom Vertreter des Verkäufers unterzeichnet wurde, mit der Angabe der Codes der einheitlichen Warennomenklatur der Außenwirtschaftstätigkeit der Euroasiatische Wirtschaftsunion in russischer Sprache auf die Summe in Höhe von 100% des Wertes der versendeten Ware.</w:t>
            </w:r>
          </w:p>
        </w:tc>
      </w:tr>
      <w:tr w:rsidR="006F7667" w:rsidRPr="00B54B85" w14:paraId="5B79E396" w14:textId="77777777">
        <w:tc>
          <w:tcPr>
            <w:tcW w:w="4676" w:type="dxa"/>
            <w:shd w:val="clear" w:color="auto" w:fill="auto"/>
          </w:tcPr>
          <w:p w14:paraId="23D86A9D"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407ECC8C"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69F8F3C2" w14:textId="77777777">
        <w:tc>
          <w:tcPr>
            <w:tcW w:w="4676" w:type="dxa"/>
            <w:shd w:val="clear" w:color="auto" w:fill="auto"/>
          </w:tcPr>
          <w:p w14:paraId="6E1CCB54"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1.2. </w:t>
            </w:r>
            <w:r>
              <w:rPr>
                <w:rFonts w:ascii="Arial" w:eastAsia="Times New Roman" w:hAnsi="Arial" w:cs="Arial"/>
                <w:sz w:val="24"/>
                <w:szCs w:val="24"/>
                <w:lang w:eastAsia="ru-RU"/>
              </w:rPr>
              <w:t>Копии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международной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товарно</w:t>
            </w:r>
            <w:r w:rsidRPr="00B54B85">
              <w:rPr>
                <w:rFonts w:ascii="Arial" w:eastAsia="Times New Roman" w:hAnsi="Arial" w:cs="Arial"/>
                <w:sz w:val="24"/>
                <w:szCs w:val="24"/>
                <w:lang w:eastAsia="ru-RU"/>
              </w:rPr>
              <w:t>-</w:t>
            </w:r>
            <w:r>
              <w:rPr>
                <w:rFonts w:ascii="Arial" w:eastAsia="Times New Roman" w:hAnsi="Arial" w:cs="Arial"/>
                <w:sz w:val="24"/>
                <w:szCs w:val="24"/>
                <w:lang w:eastAsia="ru-RU"/>
              </w:rPr>
              <w:t>транспортной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накладной</w:t>
            </w:r>
            <w:r w:rsidRPr="00B54B85">
              <w:rPr>
                <w:rFonts w:ascii="Arial" w:eastAsia="Times New Roman" w:hAnsi="Arial" w:cs="Arial"/>
                <w:sz w:val="24"/>
                <w:szCs w:val="24"/>
                <w:lang w:eastAsia="ru-RU"/>
              </w:rPr>
              <w:t xml:space="preserve"> (</w:t>
            </w:r>
            <w:r>
              <w:rPr>
                <w:rFonts w:ascii="Arial" w:eastAsia="Times New Roman" w:hAnsi="Arial" w:cs="Arial"/>
                <w:sz w:val="24"/>
                <w:szCs w:val="24"/>
                <w:lang w:val="de-DE" w:eastAsia="ru-RU"/>
              </w:rPr>
              <w:t>CMR</w:t>
            </w:r>
            <w:r w:rsidRPr="00B54B85">
              <w:rPr>
                <w:rFonts w:ascii="Arial" w:eastAsia="Times New Roman" w:hAnsi="Arial" w:cs="Arial"/>
                <w:sz w:val="24"/>
                <w:szCs w:val="24"/>
                <w:lang w:eastAsia="ru-RU"/>
              </w:rPr>
              <w:t>).</w:t>
            </w:r>
          </w:p>
        </w:tc>
        <w:tc>
          <w:tcPr>
            <w:tcW w:w="4677" w:type="dxa"/>
            <w:shd w:val="clear" w:color="auto" w:fill="auto"/>
          </w:tcPr>
          <w:p w14:paraId="61B14D8D"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1.2. Kopien des Internationalen Frachtbriefs (CMR).</w:t>
            </w:r>
          </w:p>
        </w:tc>
      </w:tr>
      <w:tr w:rsidR="006F7667" w:rsidRPr="00B54B85" w14:paraId="42B53F1A" w14:textId="77777777">
        <w:tc>
          <w:tcPr>
            <w:tcW w:w="4676" w:type="dxa"/>
            <w:shd w:val="clear" w:color="auto" w:fill="auto"/>
          </w:tcPr>
          <w:p w14:paraId="0EAC5C01"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055255E1"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6B6CDD30" w14:textId="77777777">
        <w:tc>
          <w:tcPr>
            <w:tcW w:w="4676" w:type="dxa"/>
            <w:shd w:val="clear" w:color="auto" w:fill="auto"/>
          </w:tcPr>
          <w:p w14:paraId="3E42A249"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2. </w:t>
            </w:r>
            <w:r>
              <w:rPr>
                <w:rFonts w:ascii="Arial" w:eastAsia="Times New Roman" w:hAnsi="Arial" w:cs="Arial"/>
                <w:sz w:val="24"/>
                <w:szCs w:val="24"/>
                <w:lang w:eastAsia="ru-RU"/>
              </w:rPr>
              <w:t>Все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банковские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расходы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банке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несет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Покупатель</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расходы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других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банках</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несет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Продавец</w:t>
            </w:r>
            <w:r w:rsidRPr="00B54B85">
              <w:rPr>
                <w:rFonts w:ascii="Arial" w:eastAsia="Times New Roman" w:hAnsi="Arial" w:cs="Arial"/>
                <w:sz w:val="24"/>
                <w:szCs w:val="24"/>
                <w:lang w:eastAsia="ru-RU"/>
              </w:rPr>
              <w:t>.</w:t>
            </w:r>
          </w:p>
        </w:tc>
        <w:tc>
          <w:tcPr>
            <w:tcW w:w="4677" w:type="dxa"/>
            <w:shd w:val="clear" w:color="auto" w:fill="auto"/>
          </w:tcPr>
          <w:p w14:paraId="1D589C32"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2. Alle Bankkosten bei der Bank des Käufers trägt der Käufer, Kosten bei anderen Banken trägt der Verkäufer.</w:t>
            </w:r>
          </w:p>
        </w:tc>
      </w:tr>
      <w:tr w:rsidR="006F7667" w:rsidRPr="00B54B85" w14:paraId="46D7CE96" w14:textId="77777777">
        <w:tc>
          <w:tcPr>
            <w:tcW w:w="4676" w:type="dxa"/>
            <w:shd w:val="clear" w:color="auto" w:fill="auto"/>
          </w:tcPr>
          <w:p w14:paraId="4A6E6F07"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09A62B4D"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11416C56" w14:textId="77777777">
        <w:tc>
          <w:tcPr>
            <w:tcW w:w="4676" w:type="dxa"/>
            <w:shd w:val="clear" w:color="auto" w:fill="auto"/>
          </w:tcPr>
          <w:p w14:paraId="601D315F" w14:textId="77777777" w:rsidR="006F7667" w:rsidRPr="00B54B85" w:rsidRDefault="00DE3EDC">
            <w:pPr>
              <w:shd w:val="clear" w:color="auto" w:fill="FFFFFF"/>
              <w:spacing w:after="0" w:line="240" w:lineRule="auto"/>
              <w:jc w:val="both"/>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3.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случае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необходимости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запросу</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Покупателя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Продавец</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предоставляет</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согласованные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банком</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инструкции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осуществлению</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платежа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необходимые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достаточные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для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прохождения</w:t>
            </w:r>
            <w:r w:rsidRPr="00B54B85">
              <w:rPr>
                <w:rFonts w:ascii="Arial" w:eastAsia="Times New Roman" w:hAnsi="Arial" w:cs="Arial"/>
                <w:sz w:val="24"/>
                <w:szCs w:val="24"/>
                <w:lang w:eastAsia="ru-RU"/>
              </w:rPr>
              <w:t xml:space="preserve"> "</w:t>
            </w:r>
            <w:proofErr w:type="spellStart"/>
            <w:r>
              <w:rPr>
                <w:rFonts w:ascii="Arial" w:eastAsia="Times New Roman" w:hAnsi="Arial" w:cs="Arial"/>
                <w:sz w:val="24"/>
                <w:szCs w:val="24"/>
                <w:lang w:val="de-DE" w:eastAsia="ru-RU"/>
              </w:rPr>
              <w:t>compliance</w:t>
            </w:r>
            <w:proofErr w:type="spellEnd"/>
            <w:r w:rsidRPr="00B54B85">
              <w:rPr>
                <w:rFonts w:ascii="Arial" w:eastAsia="Times New Roman" w:hAnsi="Arial" w:cs="Arial"/>
                <w:sz w:val="24"/>
                <w:szCs w:val="24"/>
                <w:lang w:eastAsia="ru-RU"/>
              </w:rPr>
              <w:t>-</w:t>
            </w:r>
            <w:r>
              <w:rPr>
                <w:rFonts w:ascii="Arial" w:eastAsia="Times New Roman" w:hAnsi="Arial" w:cs="Arial"/>
                <w:sz w:val="24"/>
                <w:szCs w:val="24"/>
                <w:lang w:eastAsia="ru-RU"/>
              </w:rPr>
              <w:t>процедур</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банке</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Продавца</w:t>
            </w:r>
            <w:r w:rsidRPr="00B54B85">
              <w:rPr>
                <w:rFonts w:ascii="Arial" w:eastAsia="Times New Roman" w:hAnsi="Arial" w:cs="Arial"/>
                <w:sz w:val="24"/>
                <w:szCs w:val="24"/>
                <w:lang w:eastAsia="ru-RU"/>
              </w:rPr>
              <w:t>.</w:t>
            </w:r>
          </w:p>
        </w:tc>
        <w:tc>
          <w:tcPr>
            <w:tcW w:w="4677" w:type="dxa"/>
            <w:shd w:val="clear" w:color="auto" w:fill="auto"/>
          </w:tcPr>
          <w:p w14:paraId="5AFC0465"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3. Auf Verlangen des Käufers stellt der Verkäufer gegebenenfalls die mit der Bank des Verkäufers vereinbarten Zahlungsanweisungen zur Verfügung, die für die Durchführung von „Compliance-Verfahren“ bei der Bank des Verkäufers erforderlich und ausreichend sind.</w:t>
            </w:r>
          </w:p>
        </w:tc>
      </w:tr>
    </w:tbl>
    <w:p w14:paraId="15E5EA53"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bl>
      <w:tblPr>
        <w:tblStyle w:val="Tabellenraster"/>
        <w:tblW w:w="9344" w:type="dxa"/>
        <w:tblLook w:val="04A0" w:firstRow="1" w:lastRow="0" w:firstColumn="1" w:lastColumn="0" w:noHBand="0" w:noVBand="1"/>
      </w:tblPr>
      <w:tblGrid>
        <w:gridCol w:w="9344"/>
      </w:tblGrid>
      <w:tr w:rsidR="006F7667" w:rsidRPr="00B54B85" w14:paraId="21A64C76" w14:textId="77777777">
        <w:tc>
          <w:tcPr>
            <w:tcW w:w="9344" w:type="dxa"/>
            <w:shd w:val="clear" w:color="auto" w:fill="auto"/>
          </w:tcPr>
          <w:p w14:paraId="305B25C7" w14:textId="77777777" w:rsidR="006F7667" w:rsidRDefault="00DE3EDC">
            <w:pPr>
              <w:shd w:val="clear" w:color="auto" w:fill="FFFFFF"/>
              <w:spacing w:after="0" w:line="240" w:lineRule="auto"/>
              <w:jc w:val="both"/>
              <w:rPr>
                <w:lang w:val="de-DE"/>
              </w:rPr>
            </w:pPr>
            <w:r>
              <w:rPr>
                <w:rFonts w:ascii="Arial" w:eastAsia="Times New Roman" w:hAnsi="Arial" w:cs="Arial"/>
                <w:sz w:val="24"/>
                <w:szCs w:val="24"/>
                <w:lang w:val="de" w:eastAsia="ru-RU"/>
              </w:rPr>
              <w:t>Реквизиты банка Продавца: / Bankverbindung des Verkäufers:</w:t>
            </w:r>
          </w:p>
          <w:p w14:paraId="421B0547" w14:textId="77CB955F" w:rsidR="006F7667" w:rsidRDefault="006F7667">
            <w:pPr>
              <w:pStyle w:val="Textkrper"/>
              <w:shd w:val="clear" w:color="auto" w:fill="FFFFFF"/>
              <w:spacing w:after="0" w:line="240" w:lineRule="auto"/>
              <w:jc w:val="both"/>
              <w:rPr>
                <w:rFonts w:ascii="Arial" w:eastAsia="Times New Roman" w:hAnsi="Arial" w:cs="Arial"/>
                <w:sz w:val="20"/>
                <w:szCs w:val="24"/>
                <w:lang w:val="de-DE" w:eastAsia="ru-RU"/>
              </w:rPr>
            </w:pPr>
          </w:p>
        </w:tc>
      </w:tr>
    </w:tbl>
    <w:p w14:paraId="03D01247" w14:textId="77777777" w:rsidR="006F7667" w:rsidRDefault="00DE3EDC">
      <w:pPr>
        <w:shd w:val="clear" w:color="auto" w:fill="FFFFFF"/>
        <w:tabs>
          <w:tab w:val="left" w:pos="4395"/>
        </w:tabs>
        <w:spacing w:before="600" w:after="0" w:line="240" w:lineRule="auto"/>
        <w:rPr>
          <w:rFonts w:ascii="Arial" w:eastAsia="Times New Roman" w:hAnsi="Arial" w:cs="Arial"/>
          <w:b/>
          <w:bCs/>
          <w:sz w:val="24"/>
          <w:szCs w:val="24"/>
          <w:lang w:eastAsia="ru-RU"/>
        </w:rPr>
      </w:pPr>
      <w:r>
        <w:rPr>
          <w:rFonts w:ascii="Arial" w:eastAsia="Times New Roman" w:hAnsi="Arial" w:cs="Arial"/>
          <w:b/>
          <w:bCs/>
          <w:sz w:val="24"/>
          <w:szCs w:val="24"/>
          <w:lang w:val="de" w:eastAsia="ru-RU"/>
        </w:rPr>
        <w:t>ПРОДАВЕЦ / VERKÄUFER</w:t>
      </w:r>
      <w:r>
        <w:rPr>
          <w:rFonts w:ascii="Arial" w:eastAsia="Times New Roman" w:hAnsi="Arial" w:cs="Arial"/>
          <w:b/>
          <w:bCs/>
          <w:sz w:val="24"/>
          <w:szCs w:val="24"/>
          <w:lang w:val="de" w:eastAsia="ru-RU"/>
        </w:rPr>
        <w:tab/>
        <w:t>ПОКУПАТЕЛЬ / KÄUFER</w:t>
      </w:r>
    </w:p>
    <w:p w14:paraId="6059E53D" w14:textId="77777777" w:rsidR="006F7667" w:rsidRDefault="00DE3EDC">
      <w:pPr>
        <w:shd w:val="clear" w:color="auto" w:fill="FFFFFF"/>
        <w:tabs>
          <w:tab w:val="left" w:pos="2835"/>
          <w:tab w:val="left" w:pos="4395"/>
          <w:tab w:val="left" w:pos="6521"/>
        </w:tabs>
        <w:spacing w:before="240" w:after="0" w:line="240" w:lineRule="auto"/>
        <w:rPr>
          <w:rFonts w:ascii="Arial" w:eastAsia="Times New Roman" w:hAnsi="Arial" w:cs="Arial"/>
          <w:sz w:val="24"/>
          <w:szCs w:val="24"/>
          <w:u w:val="single"/>
          <w:lang w:eastAsia="ru-RU"/>
        </w:rPr>
      </w:pPr>
      <w:r>
        <w:rPr>
          <w:rFonts w:ascii="Arial" w:eastAsia="Times New Roman" w:hAnsi="Arial" w:cs="Arial"/>
          <w:sz w:val="24"/>
          <w:szCs w:val="24"/>
          <w:u w:val="single"/>
          <w:lang w:eastAsia="ru-RU"/>
        </w:rPr>
        <w:tab/>
      </w:r>
      <w:r>
        <w:rPr>
          <w:rFonts w:ascii="Arial" w:eastAsia="Times New Roman" w:hAnsi="Arial" w:cs="Arial"/>
          <w:sz w:val="24"/>
          <w:szCs w:val="24"/>
          <w:lang w:eastAsia="ru-RU"/>
        </w:rPr>
        <w:tab/>
      </w:r>
      <w:r>
        <w:rPr>
          <w:rFonts w:ascii="Arial" w:eastAsia="Times New Roman" w:hAnsi="Arial" w:cs="Arial"/>
          <w:sz w:val="24"/>
          <w:szCs w:val="24"/>
          <w:u w:val="single"/>
          <w:lang w:eastAsia="ru-RU"/>
        </w:rPr>
        <w:tab/>
      </w:r>
    </w:p>
    <w:p w14:paraId="73BC3EE2" w14:textId="77777777" w:rsidR="006F7667" w:rsidRDefault="00DE3EDC">
      <w:pPr>
        <w:spacing w:after="0" w:line="240" w:lineRule="auto"/>
        <w:rPr>
          <w:rFonts w:ascii="Arial" w:eastAsia="Times New Roman" w:hAnsi="Arial" w:cs="Arial"/>
          <w:sz w:val="24"/>
          <w:szCs w:val="24"/>
          <w:u w:val="single"/>
          <w:lang w:eastAsia="ru-RU"/>
        </w:rPr>
      </w:pPr>
      <w:r>
        <w:br w:type="page"/>
      </w:r>
    </w:p>
    <w:tbl>
      <w:tblPr>
        <w:tblStyle w:val="Tabellenraster"/>
        <w:tblW w:w="9356" w:type="dxa"/>
        <w:tblInd w:w="-5" w:type="dxa"/>
        <w:tblCellMar>
          <w:left w:w="123" w:type="dxa"/>
        </w:tblCellMar>
        <w:tblLook w:val="04A0" w:firstRow="1" w:lastRow="0" w:firstColumn="1" w:lastColumn="0" w:noHBand="0" w:noVBand="1"/>
      </w:tblPr>
      <w:tblGrid>
        <w:gridCol w:w="6016"/>
        <w:gridCol w:w="3340"/>
      </w:tblGrid>
      <w:tr w:rsidR="006F7667" w14:paraId="225F8094" w14:textId="77777777">
        <w:tc>
          <w:tcPr>
            <w:tcW w:w="6015" w:type="dxa"/>
            <w:tcBorders>
              <w:top w:val="nil"/>
              <w:left w:val="nil"/>
              <w:bottom w:val="nil"/>
              <w:right w:val="nil"/>
            </w:tcBorders>
            <w:shd w:val="clear" w:color="auto" w:fill="auto"/>
          </w:tcPr>
          <w:p w14:paraId="17C54942" w14:textId="77777777" w:rsidR="006F7667" w:rsidRDefault="00DE3EDC">
            <w:pPr>
              <w:pageBreakBefore/>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val="de" w:eastAsia="ru-RU"/>
              </w:rPr>
              <w:t>ФОРМА / FORM</w:t>
            </w:r>
          </w:p>
        </w:tc>
        <w:tc>
          <w:tcPr>
            <w:tcW w:w="3340" w:type="dxa"/>
            <w:tcBorders>
              <w:top w:val="nil"/>
              <w:left w:val="nil"/>
              <w:bottom w:val="nil"/>
              <w:right w:val="nil"/>
            </w:tcBorders>
            <w:shd w:val="clear" w:color="auto" w:fill="auto"/>
          </w:tcPr>
          <w:p w14:paraId="069824D9" w14:textId="77777777" w:rsidR="006F7667" w:rsidRDefault="00DE3EDC">
            <w:pPr>
              <w:shd w:val="clear" w:color="auto" w:fill="FFFFFF"/>
              <w:spacing w:after="0" w:line="240" w:lineRule="auto"/>
            </w:pPr>
            <w:r w:rsidRPr="00B54B85">
              <w:rPr>
                <w:rFonts w:ascii="Arial" w:eastAsia="Times New Roman" w:hAnsi="Arial" w:cs="Arial"/>
                <w:sz w:val="24"/>
                <w:szCs w:val="24"/>
                <w:lang w:eastAsia="ru-RU"/>
              </w:rPr>
              <w:t xml:space="preserve">Приложение 3 к Контракту №1 </w:t>
            </w:r>
            <w:r>
              <w:rPr>
                <w:rFonts w:ascii="Arial" w:eastAsia="Times New Roman" w:hAnsi="Arial" w:cs="Arial"/>
                <w:sz w:val="24"/>
                <w:szCs w:val="24"/>
                <w:lang w:eastAsia="ru-RU"/>
              </w:rPr>
              <w:t>от 11.06.2021</w:t>
            </w:r>
            <w:r w:rsidRPr="00B54B85">
              <w:rPr>
                <w:rFonts w:ascii="Arial" w:eastAsia="Times New Roman" w:hAnsi="Arial" w:cs="Arial"/>
                <w:sz w:val="24"/>
                <w:szCs w:val="24"/>
                <w:lang w:eastAsia="ru-RU"/>
              </w:rPr>
              <w:t xml:space="preserve"> </w:t>
            </w:r>
          </w:p>
          <w:p w14:paraId="15CA5155" w14:textId="77777777" w:rsidR="006F7667" w:rsidRDefault="00DE3EDC">
            <w:pPr>
              <w:shd w:val="clear" w:color="auto" w:fill="FFFFFF"/>
              <w:spacing w:after="0" w:line="240" w:lineRule="auto"/>
            </w:pPr>
            <w:r>
              <w:rPr>
                <w:rFonts w:ascii="Arial" w:eastAsia="Times New Roman" w:hAnsi="Arial" w:cs="Arial"/>
                <w:sz w:val="24"/>
                <w:szCs w:val="24"/>
                <w:lang w:val="de" w:eastAsia="ru-RU"/>
              </w:rPr>
              <w:t>Anhang</w:t>
            </w:r>
            <w:r w:rsidRPr="00B54B85">
              <w:rPr>
                <w:rFonts w:ascii="Arial" w:eastAsia="Times New Roman" w:hAnsi="Arial" w:cs="Arial"/>
                <w:sz w:val="24"/>
                <w:szCs w:val="24"/>
                <w:lang w:eastAsia="ru-RU"/>
              </w:rPr>
              <w:t xml:space="preserve"> 3 </w:t>
            </w:r>
            <w:r>
              <w:rPr>
                <w:rFonts w:ascii="Arial" w:eastAsia="Times New Roman" w:hAnsi="Arial" w:cs="Arial"/>
                <w:sz w:val="24"/>
                <w:szCs w:val="24"/>
                <w:lang w:val="de" w:eastAsia="ru-RU"/>
              </w:rPr>
              <w:t>zum</w:t>
            </w:r>
            <w:r w:rsidRPr="00B54B85">
              <w:rPr>
                <w:rFonts w:ascii="Arial" w:eastAsia="Times New Roman" w:hAnsi="Arial" w:cs="Arial"/>
                <w:sz w:val="24"/>
                <w:szCs w:val="24"/>
                <w:lang w:eastAsia="ru-RU"/>
              </w:rPr>
              <w:t xml:space="preserve"> </w:t>
            </w:r>
            <w:r>
              <w:rPr>
                <w:rFonts w:ascii="Arial" w:eastAsia="Times New Roman" w:hAnsi="Arial" w:cs="Arial"/>
                <w:sz w:val="24"/>
                <w:szCs w:val="24"/>
                <w:lang w:val="de" w:eastAsia="ru-RU"/>
              </w:rPr>
              <w:t>Vertrag</w:t>
            </w:r>
            <w:r w:rsidRPr="00B54B85">
              <w:rPr>
                <w:rFonts w:ascii="Arial" w:eastAsia="Times New Roman" w:hAnsi="Arial" w:cs="Arial"/>
                <w:sz w:val="24"/>
                <w:szCs w:val="24"/>
                <w:lang w:eastAsia="ru-RU"/>
              </w:rPr>
              <w:t xml:space="preserve"> </w:t>
            </w:r>
            <w:proofErr w:type="spellStart"/>
            <w:r>
              <w:rPr>
                <w:rFonts w:ascii="Arial" w:eastAsia="Times New Roman" w:hAnsi="Arial" w:cs="Arial"/>
                <w:sz w:val="24"/>
                <w:szCs w:val="24"/>
                <w:lang w:val="de" w:eastAsia="ru-RU"/>
              </w:rPr>
              <w:t>Nr</w:t>
            </w:r>
            <w:proofErr w:type="spellEnd"/>
            <w:r w:rsidRPr="00B54B85">
              <w:rPr>
                <w:rFonts w:ascii="Arial" w:eastAsia="Times New Roman" w:hAnsi="Arial" w:cs="Arial"/>
                <w:sz w:val="24"/>
                <w:szCs w:val="24"/>
                <w:lang w:eastAsia="ru-RU"/>
              </w:rPr>
              <w:t>.</w:t>
            </w:r>
            <w:r>
              <w:rPr>
                <w:rFonts w:ascii="Arial" w:eastAsia="Times New Roman" w:hAnsi="Arial" w:cs="Arial"/>
                <w:sz w:val="24"/>
                <w:szCs w:val="24"/>
                <w:lang w:eastAsia="ru-RU"/>
              </w:rPr>
              <w:t>1</w:t>
            </w:r>
          </w:p>
          <w:p w14:paraId="0D9EDBB6" w14:textId="77777777" w:rsidR="006F7667" w:rsidRDefault="00DE3EDC">
            <w:pPr>
              <w:shd w:val="clear" w:color="auto" w:fill="FFFFFF"/>
              <w:spacing w:after="0" w:line="240" w:lineRule="auto"/>
            </w:pPr>
            <w:r>
              <w:rPr>
                <w:rFonts w:ascii="Arial" w:eastAsia="Times New Roman" w:hAnsi="Arial" w:cs="Arial"/>
                <w:sz w:val="24"/>
                <w:szCs w:val="24"/>
                <w:lang w:val="de" w:eastAsia="ru-RU"/>
              </w:rPr>
              <w:t xml:space="preserve">vom </w:t>
            </w:r>
            <w:r>
              <w:rPr>
                <w:rFonts w:ascii="Arial" w:eastAsia="Times New Roman" w:hAnsi="Arial" w:cs="Arial"/>
                <w:sz w:val="24"/>
                <w:szCs w:val="24"/>
                <w:lang w:eastAsia="ru-RU"/>
              </w:rPr>
              <w:t>11.06.2021</w:t>
            </w:r>
          </w:p>
        </w:tc>
      </w:tr>
    </w:tbl>
    <w:p w14:paraId="44D46EBA" w14:textId="77777777" w:rsidR="006F7667" w:rsidRDefault="006F7667">
      <w:pPr>
        <w:shd w:val="clear" w:color="auto" w:fill="FFFFFF"/>
        <w:spacing w:after="0" w:line="240" w:lineRule="auto"/>
        <w:ind w:left="6804"/>
        <w:rPr>
          <w:rFonts w:ascii="Arial" w:eastAsia="Times New Roman" w:hAnsi="Arial" w:cs="Arial"/>
          <w:sz w:val="24"/>
          <w:szCs w:val="24"/>
          <w:lang w:val="de-DE" w:eastAsia="ru-RU"/>
        </w:rPr>
      </w:pPr>
    </w:p>
    <w:tbl>
      <w:tblPr>
        <w:tblStyle w:val="Tabellenraster"/>
        <w:tblW w:w="5000" w:type="pct"/>
        <w:tblLook w:val="00A0" w:firstRow="1" w:lastRow="0" w:firstColumn="1" w:lastColumn="0" w:noHBand="0" w:noVBand="0"/>
      </w:tblPr>
      <w:tblGrid>
        <w:gridCol w:w="4672"/>
        <w:gridCol w:w="4672"/>
      </w:tblGrid>
      <w:tr w:rsidR="006F7667" w14:paraId="7A0DF64E" w14:textId="77777777">
        <w:tc>
          <w:tcPr>
            <w:tcW w:w="4676" w:type="dxa"/>
            <w:shd w:val="clear" w:color="auto" w:fill="auto"/>
          </w:tcPr>
          <w:p w14:paraId="24A8C1EB" w14:textId="77777777" w:rsidR="006F7667" w:rsidRDefault="00DE3EDC">
            <w:pPr>
              <w:shd w:val="clear" w:color="auto" w:fill="FFFFFF"/>
              <w:spacing w:before="120" w:after="150" w:line="300" w:lineRule="atLeast"/>
              <w:jc w:val="center"/>
              <w:rPr>
                <w:rFonts w:ascii="Arial" w:eastAsia="Times New Roman" w:hAnsi="Arial" w:cs="Arial"/>
                <w:b/>
                <w:bCs/>
                <w:sz w:val="24"/>
                <w:szCs w:val="24"/>
                <w:lang w:val="de-DE" w:eastAsia="ru-RU"/>
              </w:rPr>
            </w:pPr>
            <w:r>
              <w:rPr>
                <w:rFonts w:ascii="Arial" w:eastAsia="Times New Roman" w:hAnsi="Arial" w:cs="Arial"/>
                <w:b/>
                <w:bCs/>
                <w:sz w:val="24"/>
                <w:szCs w:val="24"/>
                <w:lang w:eastAsia="ru-RU"/>
              </w:rPr>
              <w:t>Рекламационный</w:t>
            </w:r>
            <w:r>
              <w:rPr>
                <w:rFonts w:ascii="Arial" w:eastAsia="Times New Roman" w:hAnsi="Arial" w:cs="Arial"/>
                <w:b/>
                <w:bCs/>
                <w:sz w:val="24"/>
                <w:szCs w:val="24"/>
                <w:lang w:val="de-DE" w:eastAsia="ru-RU"/>
              </w:rPr>
              <w:t xml:space="preserve"> </w:t>
            </w:r>
            <w:r>
              <w:rPr>
                <w:rFonts w:ascii="Arial" w:eastAsia="Times New Roman" w:hAnsi="Arial" w:cs="Arial"/>
                <w:b/>
                <w:bCs/>
                <w:sz w:val="24"/>
                <w:szCs w:val="24"/>
                <w:lang w:eastAsia="ru-RU"/>
              </w:rPr>
              <w:t>акт</w:t>
            </w:r>
          </w:p>
        </w:tc>
        <w:tc>
          <w:tcPr>
            <w:tcW w:w="4677" w:type="dxa"/>
            <w:shd w:val="clear" w:color="auto" w:fill="auto"/>
          </w:tcPr>
          <w:p w14:paraId="792420DF" w14:textId="77777777" w:rsidR="006F7667" w:rsidRDefault="00DE3EDC">
            <w:pPr>
              <w:shd w:val="clear" w:color="auto" w:fill="FFFFFF"/>
              <w:spacing w:before="120" w:after="150" w:line="300" w:lineRule="atLeast"/>
              <w:jc w:val="center"/>
              <w:rPr>
                <w:rFonts w:ascii="Arial" w:eastAsia="Times New Roman" w:hAnsi="Arial" w:cs="Arial"/>
                <w:b/>
                <w:bCs/>
                <w:sz w:val="24"/>
                <w:szCs w:val="24"/>
                <w:lang w:eastAsia="ru-RU"/>
              </w:rPr>
            </w:pPr>
            <w:r>
              <w:rPr>
                <w:rFonts w:ascii="Arial" w:eastAsia="Times New Roman" w:hAnsi="Arial" w:cs="Arial"/>
                <w:b/>
                <w:bCs/>
                <w:sz w:val="24"/>
                <w:szCs w:val="24"/>
                <w:lang w:val="de" w:eastAsia="ru-RU"/>
              </w:rPr>
              <w:t>Reklamationsakte</w:t>
            </w:r>
          </w:p>
        </w:tc>
      </w:tr>
      <w:tr w:rsidR="006F7667" w14:paraId="6B62E2F9" w14:textId="77777777">
        <w:tc>
          <w:tcPr>
            <w:tcW w:w="4676" w:type="dxa"/>
            <w:shd w:val="clear" w:color="auto" w:fill="auto"/>
          </w:tcPr>
          <w:p w14:paraId="04AF12BD" w14:textId="77777777" w:rsidR="006F7667" w:rsidRDefault="00DE3EDC">
            <w:pPr>
              <w:shd w:val="clear" w:color="auto" w:fill="FFFFFF"/>
              <w:spacing w:after="150" w:line="300" w:lineRule="atLeast"/>
              <w:rPr>
                <w:rFonts w:ascii="Arial" w:eastAsia="Times New Roman" w:hAnsi="Arial" w:cs="Arial"/>
                <w:sz w:val="24"/>
                <w:szCs w:val="24"/>
                <w:lang w:eastAsia="ru-RU"/>
              </w:rPr>
            </w:pPr>
            <w:r>
              <w:rPr>
                <w:rFonts w:ascii="Arial" w:eastAsia="Times New Roman" w:hAnsi="Arial" w:cs="Arial"/>
                <w:sz w:val="24"/>
                <w:szCs w:val="24"/>
                <w:lang w:eastAsia="ru-RU"/>
              </w:rPr>
              <w:t>г.___________</w:t>
            </w:r>
            <w:r>
              <w:rPr>
                <w:rFonts w:ascii="Arial" w:eastAsia="Times New Roman" w:hAnsi="Arial" w:cs="Arial"/>
                <w:sz w:val="24"/>
                <w:szCs w:val="24"/>
                <w:lang w:eastAsia="ru-RU"/>
              </w:rPr>
              <w:tab/>
              <w:t>«___»________20__ г.</w:t>
            </w:r>
          </w:p>
        </w:tc>
        <w:tc>
          <w:tcPr>
            <w:tcW w:w="4677" w:type="dxa"/>
            <w:shd w:val="clear" w:color="auto" w:fill="auto"/>
          </w:tcPr>
          <w:p w14:paraId="4B6E8EA3" w14:textId="77777777" w:rsidR="006F7667" w:rsidRDefault="00DE3EDC">
            <w:pPr>
              <w:shd w:val="clear" w:color="auto" w:fill="FFFFFF"/>
              <w:spacing w:after="150" w:line="300" w:lineRule="atLeast"/>
              <w:rPr>
                <w:rFonts w:ascii="Arial" w:eastAsia="Times New Roman" w:hAnsi="Arial" w:cs="Arial"/>
                <w:sz w:val="24"/>
                <w:szCs w:val="24"/>
                <w:lang w:eastAsia="ru-RU"/>
              </w:rPr>
            </w:pPr>
            <w:r>
              <w:rPr>
                <w:rFonts w:ascii="Arial" w:eastAsia="Times New Roman" w:hAnsi="Arial" w:cs="Arial"/>
                <w:sz w:val="24"/>
                <w:szCs w:val="24"/>
                <w:lang w:val="de" w:eastAsia="ru-RU"/>
              </w:rPr>
              <w:t>Stadt ___________</w:t>
            </w:r>
            <w:r>
              <w:rPr>
                <w:rFonts w:ascii="Arial" w:eastAsia="Times New Roman" w:hAnsi="Arial" w:cs="Arial"/>
                <w:sz w:val="24"/>
                <w:szCs w:val="24"/>
                <w:lang w:val="de" w:eastAsia="ru-RU"/>
              </w:rPr>
              <w:tab/>
              <w:t>___ ________ 20__</w:t>
            </w:r>
          </w:p>
        </w:tc>
      </w:tr>
      <w:tr w:rsidR="006F7667" w14:paraId="0AE81CC4" w14:textId="77777777">
        <w:tc>
          <w:tcPr>
            <w:tcW w:w="4676" w:type="dxa"/>
            <w:shd w:val="clear" w:color="auto" w:fill="auto"/>
          </w:tcPr>
          <w:p w14:paraId="4BAA498A" w14:textId="77777777" w:rsidR="006F7667" w:rsidRDefault="006F7667">
            <w:pPr>
              <w:shd w:val="clear" w:color="auto" w:fill="FFFFFF"/>
              <w:spacing w:after="150" w:line="300" w:lineRule="atLeast"/>
              <w:rPr>
                <w:rFonts w:ascii="Arial" w:eastAsia="Times New Roman" w:hAnsi="Arial" w:cs="Arial"/>
                <w:sz w:val="24"/>
                <w:szCs w:val="24"/>
                <w:lang w:eastAsia="ru-RU"/>
              </w:rPr>
            </w:pPr>
          </w:p>
        </w:tc>
        <w:tc>
          <w:tcPr>
            <w:tcW w:w="4677" w:type="dxa"/>
            <w:shd w:val="clear" w:color="auto" w:fill="auto"/>
          </w:tcPr>
          <w:p w14:paraId="5ED4204D" w14:textId="77777777" w:rsidR="006F7667" w:rsidRDefault="006F7667">
            <w:pPr>
              <w:shd w:val="clear" w:color="auto" w:fill="FFFFFF"/>
              <w:spacing w:after="150" w:line="300" w:lineRule="atLeast"/>
              <w:rPr>
                <w:rFonts w:ascii="Arial" w:eastAsia="Times New Roman" w:hAnsi="Arial" w:cs="Arial"/>
                <w:sz w:val="24"/>
                <w:szCs w:val="24"/>
                <w:lang w:eastAsia="ru-RU"/>
              </w:rPr>
            </w:pPr>
          </w:p>
        </w:tc>
      </w:tr>
      <w:tr w:rsidR="006F7667" w:rsidRPr="00B54B85" w14:paraId="7E64222E" w14:textId="77777777">
        <w:tc>
          <w:tcPr>
            <w:tcW w:w="4676" w:type="dxa"/>
            <w:shd w:val="clear" w:color="auto" w:fill="auto"/>
          </w:tcPr>
          <w:p w14:paraId="05A4492C" w14:textId="77777777" w:rsidR="006F7667" w:rsidRDefault="00DE3ED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Мы, нижеподписавшиеся, уполномоченные представители ____________________ (далее - Покупатель), в лице __________________, действующего на основании ____________, с одной стороны, и _____________________ (далее - Продавец), в лице _________________, действующего на основании ____________с другой стороны, составили настоящий Рекламационный акт о том, что в течение гарантийного срока Товара, поставленного по контракту от</w:t>
            </w:r>
          </w:p>
        </w:tc>
        <w:tc>
          <w:tcPr>
            <w:tcW w:w="4677" w:type="dxa"/>
            <w:shd w:val="clear" w:color="auto" w:fill="auto"/>
          </w:tcPr>
          <w:p w14:paraId="0A97D8C8"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Wir, die unterzeichnenden, bevollmächtigten Vertreter ____________________ (nachfolgend „Käufer“ genannt), vertreten durch __________________, handelnd aufgrund der/des ____________ einerseits und _____________________ (nachfolgend „Verkäufer“ genannt), vertreten durch _________________, handelnd aufgrund der/des ____________ andererseits diese Reklamationsakte darüber erstellt haben, dass während der Gewährleistungsfrist für die im Rahmen des Vertrages vom _____________ gelieferte Ware</w:t>
            </w:r>
          </w:p>
        </w:tc>
      </w:tr>
      <w:tr w:rsidR="006F7667" w:rsidRPr="00B54B85" w14:paraId="14A25AFF" w14:textId="77777777">
        <w:tc>
          <w:tcPr>
            <w:tcW w:w="4676" w:type="dxa"/>
            <w:shd w:val="clear" w:color="auto" w:fill="auto"/>
          </w:tcPr>
          <w:p w14:paraId="62804162"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eastAsia="ru-RU"/>
              </w:rPr>
              <w:t>выявлены</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следующие</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дефекты</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Товара</w:t>
            </w:r>
            <w:r>
              <w:rPr>
                <w:rFonts w:ascii="Arial" w:eastAsia="Times New Roman" w:hAnsi="Arial" w:cs="Arial"/>
                <w:sz w:val="24"/>
                <w:szCs w:val="24"/>
                <w:lang w:val="de-DE" w:eastAsia="ru-RU"/>
              </w:rPr>
              <w:t>:</w:t>
            </w:r>
          </w:p>
        </w:tc>
        <w:tc>
          <w:tcPr>
            <w:tcW w:w="4677" w:type="dxa"/>
            <w:shd w:val="clear" w:color="auto" w:fill="auto"/>
          </w:tcPr>
          <w:p w14:paraId="6D594469" w14:textId="77777777" w:rsidR="006F7667" w:rsidRDefault="00DE3EDC">
            <w:pPr>
              <w:shd w:val="clear" w:color="auto" w:fill="FFFFFF"/>
              <w:spacing w:after="0" w:line="240" w:lineRule="auto"/>
              <w:jc w:val="both"/>
              <w:rPr>
                <w:rFonts w:ascii="Arial" w:eastAsia="Times New Roman" w:hAnsi="Arial" w:cs="Arial"/>
                <w:sz w:val="24"/>
                <w:szCs w:val="24"/>
                <w:lang w:val="de-DE" w:eastAsia="ru-RU"/>
              </w:rPr>
            </w:pPr>
            <w:r>
              <w:rPr>
                <w:rFonts w:ascii="Arial" w:eastAsia="Times New Roman" w:hAnsi="Arial" w:cs="Arial"/>
                <w:sz w:val="24"/>
                <w:szCs w:val="24"/>
                <w:lang w:val="de" w:eastAsia="ru-RU"/>
              </w:rPr>
              <w:t>folgende Mängel der Ware festgestellt wurden:</w:t>
            </w:r>
          </w:p>
        </w:tc>
      </w:tr>
      <w:tr w:rsidR="006F7667" w:rsidRPr="00B54B85" w14:paraId="1B117F55" w14:textId="77777777">
        <w:tc>
          <w:tcPr>
            <w:tcW w:w="4676" w:type="dxa"/>
            <w:shd w:val="clear" w:color="auto" w:fill="auto"/>
          </w:tcPr>
          <w:p w14:paraId="33899D03"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c>
          <w:tcPr>
            <w:tcW w:w="4677" w:type="dxa"/>
            <w:shd w:val="clear" w:color="auto" w:fill="auto"/>
          </w:tcPr>
          <w:p w14:paraId="415954A8" w14:textId="77777777" w:rsidR="006F7667" w:rsidRDefault="006F7667">
            <w:pPr>
              <w:shd w:val="clear" w:color="auto" w:fill="FFFFFF"/>
              <w:spacing w:after="0" w:line="240" w:lineRule="auto"/>
              <w:jc w:val="both"/>
              <w:rPr>
                <w:rFonts w:ascii="Arial" w:eastAsia="Times New Roman" w:hAnsi="Arial" w:cs="Arial"/>
                <w:sz w:val="24"/>
                <w:szCs w:val="24"/>
                <w:lang w:val="de-DE" w:eastAsia="ru-RU"/>
              </w:rPr>
            </w:pPr>
          </w:p>
        </w:tc>
      </w:tr>
      <w:tr w:rsidR="006F7667" w:rsidRPr="00B54B85" w14:paraId="7FE7EABA" w14:textId="77777777">
        <w:tc>
          <w:tcPr>
            <w:tcW w:w="4676" w:type="dxa"/>
            <w:shd w:val="clear" w:color="auto" w:fill="auto"/>
          </w:tcPr>
          <w:p w14:paraId="094EB29A" w14:textId="77777777" w:rsidR="006F7667" w:rsidRDefault="00DE3EDC">
            <w:pPr>
              <w:shd w:val="clear" w:color="auto" w:fill="FFFFFF"/>
              <w:spacing w:after="0" w:line="360" w:lineRule="auto"/>
              <w:rPr>
                <w:rFonts w:ascii="Arial" w:eastAsia="Times New Roman" w:hAnsi="Arial" w:cs="Arial"/>
                <w:sz w:val="24"/>
                <w:szCs w:val="24"/>
                <w:lang w:val="de-DE" w:eastAsia="ru-RU"/>
              </w:rPr>
            </w:pPr>
            <w:r>
              <w:rPr>
                <w:rFonts w:ascii="Arial" w:eastAsia="Times New Roman" w:hAnsi="Arial" w:cs="Arial"/>
                <w:sz w:val="24"/>
                <w:szCs w:val="24"/>
                <w:lang w:val="de-DE" w:eastAsia="ru-RU"/>
              </w:rPr>
              <w:t xml:space="preserve">1. </w:t>
            </w:r>
            <w:r>
              <w:rPr>
                <w:rFonts w:ascii="Arial" w:eastAsia="Times New Roman" w:hAnsi="Arial" w:cs="Arial"/>
                <w:sz w:val="24"/>
                <w:szCs w:val="24"/>
                <w:lang w:eastAsia="ru-RU"/>
              </w:rPr>
              <w:t>Описание</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дефектов</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Товара</w:t>
            </w:r>
            <w:r>
              <w:rPr>
                <w:rFonts w:ascii="Arial" w:eastAsia="Times New Roman" w:hAnsi="Arial" w:cs="Arial"/>
                <w:sz w:val="24"/>
                <w:szCs w:val="24"/>
                <w:lang w:val="de-DE" w:eastAsia="ru-RU"/>
              </w:rPr>
              <w:t>;</w:t>
            </w:r>
          </w:p>
        </w:tc>
        <w:tc>
          <w:tcPr>
            <w:tcW w:w="4677" w:type="dxa"/>
            <w:shd w:val="clear" w:color="auto" w:fill="auto"/>
          </w:tcPr>
          <w:p w14:paraId="2B2685CE" w14:textId="77777777" w:rsidR="006F7667" w:rsidRDefault="00DE3EDC">
            <w:pPr>
              <w:shd w:val="clear" w:color="auto" w:fill="FFFFFF"/>
              <w:spacing w:after="0" w:line="360" w:lineRule="auto"/>
              <w:rPr>
                <w:rFonts w:ascii="Arial" w:eastAsia="Times New Roman" w:hAnsi="Arial" w:cs="Arial"/>
                <w:sz w:val="24"/>
                <w:szCs w:val="24"/>
                <w:lang w:val="de-DE" w:eastAsia="ru-RU"/>
              </w:rPr>
            </w:pPr>
            <w:r>
              <w:rPr>
                <w:rFonts w:ascii="Arial" w:eastAsia="Times New Roman" w:hAnsi="Arial" w:cs="Arial"/>
                <w:sz w:val="24"/>
                <w:szCs w:val="24"/>
                <w:lang w:val="de" w:eastAsia="ru-RU"/>
              </w:rPr>
              <w:t>1. Beschreibung von Mängeln der Ware;</w:t>
            </w:r>
          </w:p>
        </w:tc>
      </w:tr>
      <w:tr w:rsidR="006F7667" w:rsidRPr="00B54B85" w14:paraId="60C1102E" w14:textId="77777777">
        <w:tc>
          <w:tcPr>
            <w:tcW w:w="4676" w:type="dxa"/>
            <w:shd w:val="clear" w:color="auto" w:fill="auto"/>
          </w:tcPr>
          <w:p w14:paraId="7F24D8ED" w14:textId="77777777" w:rsidR="006F7667" w:rsidRPr="00B54B85" w:rsidRDefault="00DE3EDC">
            <w:pPr>
              <w:shd w:val="clear" w:color="auto" w:fill="FFFFFF"/>
              <w:spacing w:after="0" w:line="360" w:lineRule="auto"/>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2. </w:t>
            </w:r>
            <w:r>
              <w:rPr>
                <w:rFonts w:ascii="Arial" w:eastAsia="Times New Roman" w:hAnsi="Arial" w:cs="Arial"/>
                <w:sz w:val="24"/>
                <w:szCs w:val="24"/>
                <w:lang w:eastAsia="ru-RU"/>
              </w:rPr>
              <w:t>Причины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выхода</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из</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строя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Товара</w:t>
            </w:r>
            <w:r w:rsidRPr="00B54B85">
              <w:rPr>
                <w:rFonts w:ascii="Arial" w:eastAsia="Times New Roman" w:hAnsi="Arial" w:cs="Arial"/>
                <w:sz w:val="24"/>
                <w:szCs w:val="24"/>
                <w:lang w:eastAsia="ru-RU"/>
              </w:rPr>
              <w:t>;</w:t>
            </w:r>
          </w:p>
        </w:tc>
        <w:tc>
          <w:tcPr>
            <w:tcW w:w="4677" w:type="dxa"/>
            <w:shd w:val="clear" w:color="auto" w:fill="auto"/>
          </w:tcPr>
          <w:p w14:paraId="43A309F0" w14:textId="77777777" w:rsidR="006F7667" w:rsidRDefault="00DE3EDC">
            <w:pPr>
              <w:shd w:val="clear" w:color="auto" w:fill="FFFFFF"/>
              <w:spacing w:after="0" w:line="360" w:lineRule="auto"/>
              <w:rPr>
                <w:rFonts w:ascii="Arial" w:eastAsia="Times New Roman" w:hAnsi="Arial" w:cs="Arial"/>
                <w:sz w:val="24"/>
                <w:szCs w:val="24"/>
                <w:lang w:val="de-DE" w:eastAsia="ru-RU"/>
              </w:rPr>
            </w:pPr>
            <w:r>
              <w:rPr>
                <w:rFonts w:ascii="Arial" w:eastAsia="Times New Roman" w:hAnsi="Arial" w:cs="Arial"/>
                <w:sz w:val="24"/>
                <w:szCs w:val="24"/>
                <w:lang w:val="de" w:eastAsia="ru-RU"/>
              </w:rPr>
              <w:t>2. Gründe des Ausfalls der Ware;</w:t>
            </w:r>
          </w:p>
        </w:tc>
      </w:tr>
      <w:tr w:rsidR="006F7667" w:rsidRPr="00B54B85" w14:paraId="0DACB1ED" w14:textId="77777777">
        <w:tc>
          <w:tcPr>
            <w:tcW w:w="4676" w:type="dxa"/>
            <w:shd w:val="clear" w:color="auto" w:fill="auto"/>
          </w:tcPr>
          <w:p w14:paraId="6996A64D" w14:textId="77777777" w:rsidR="006F7667" w:rsidRPr="00B54B85" w:rsidRDefault="00DE3EDC">
            <w:pPr>
              <w:shd w:val="clear" w:color="auto" w:fill="FFFFFF"/>
              <w:spacing w:after="0" w:line="360" w:lineRule="auto"/>
              <w:rPr>
                <w:rFonts w:ascii="Arial" w:eastAsia="Times New Roman" w:hAnsi="Arial" w:cs="Arial"/>
                <w:sz w:val="24"/>
                <w:szCs w:val="24"/>
                <w:lang w:eastAsia="ru-RU"/>
              </w:rPr>
            </w:pPr>
            <w:r w:rsidRPr="00B54B85">
              <w:rPr>
                <w:rFonts w:ascii="Arial" w:eastAsia="Times New Roman" w:hAnsi="Arial" w:cs="Arial"/>
                <w:sz w:val="24"/>
                <w:szCs w:val="24"/>
                <w:lang w:eastAsia="ru-RU"/>
              </w:rPr>
              <w:t xml:space="preserve">3. </w:t>
            </w:r>
            <w:r>
              <w:rPr>
                <w:rFonts w:ascii="Arial" w:eastAsia="Times New Roman" w:hAnsi="Arial" w:cs="Arial"/>
                <w:sz w:val="24"/>
                <w:szCs w:val="24"/>
                <w:lang w:eastAsia="ru-RU"/>
              </w:rPr>
              <w:t>Место</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устранения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дефектов</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срок</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устранения</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силы</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и</w:t>
            </w:r>
            <w:r w:rsidRPr="00B54B85">
              <w:rPr>
                <w:rFonts w:ascii="Arial" w:eastAsia="Times New Roman" w:hAnsi="Arial" w:cs="Arial"/>
                <w:sz w:val="24"/>
                <w:szCs w:val="24"/>
                <w:lang w:eastAsia="ru-RU"/>
              </w:rPr>
              <w:t xml:space="preserve"> </w:t>
            </w:r>
            <w:r>
              <w:rPr>
                <w:rFonts w:ascii="Arial" w:eastAsia="Times New Roman" w:hAnsi="Arial" w:cs="Arial"/>
                <w:sz w:val="24"/>
                <w:szCs w:val="24"/>
                <w:lang w:eastAsia="ru-RU"/>
              </w:rPr>
              <w:t>средства</w:t>
            </w:r>
            <w:r w:rsidRPr="00B54B85">
              <w:rPr>
                <w:rFonts w:ascii="Arial" w:eastAsia="Times New Roman" w:hAnsi="Arial" w:cs="Arial"/>
                <w:sz w:val="24"/>
                <w:szCs w:val="24"/>
                <w:lang w:eastAsia="ru-RU"/>
              </w:rPr>
              <w:t>;</w:t>
            </w:r>
          </w:p>
        </w:tc>
        <w:tc>
          <w:tcPr>
            <w:tcW w:w="4677" w:type="dxa"/>
            <w:shd w:val="clear" w:color="auto" w:fill="auto"/>
          </w:tcPr>
          <w:p w14:paraId="5376BFE6" w14:textId="77777777" w:rsidR="006F7667" w:rsidRDefault="00DE3EDC">
            <w:pPr>
              <w:shd w:val="clear" w:color="auto" w:fill="FFFFFF"/>
              <w:spacing w:after="0" w:line="360" w:lineRule="auto"/>
              <w:rPr>
                <w:rFonts w:ascii="Arial" w:eastAsia="Times New Roman" w:hAnsi="Arial" w:cs="Arial"/>
                <w:sz w:val="24"/>
                <w:szCs w:val="24"/>
                <w:lang w:val="de-DE" w:eastAsia="ru-RU"/>
              </w:rPr>
            </w:pPr>
            <w:r>
              <w:rPr>
                <w:rFonts w:ascii="Arial" w:eastAsia="Times New Roman" w:hAnsi="Arial" w:cs="Arial"/>
                <w:sz w:val="24"/>
                <w:szCs w:val="24"/>
                <w:lang w:val="de" w:eastAsia="ru-RU"/>
              </w:rPr>
              <w:t>3. Ort der Mängelbeseitigung, Beseitigungsfrist, Kräfte und Mittel;</w:t>
            </w:r>
          </w:p>
        </w:tc>
      </w:tr>
      <w:tr w:rsidR="006F7667" w14:paraId="05E452E3" w14:textId="77777777">
        <w:tc>
          <w:tcPr>
            <w:tcW w:w="4676" w:type="dxa"/>
            <w:shd w:val="clear" w:color="auto" w:fill="auto"/>
          </w:tcPr>
          <w:p w14:paraId="35327CA2" w14:textId="77777777" w:rsidR="006F7667" w:rsidRDefault="00DE3EDC">
            <w:pPr>
              <w:shd w:val="clear" w:color="auto" w:fill="FFFFFF"/>
              <w:spacing w:after="0" w:line="360" w:lineRule="auto"/>
              <w:rPr>
                <w:rFonts w:ascii="Arial" w:eastAsia="Times New Roman" w:hAnsi="Arial" w:cs="Arial"/>
                <w:sz w:val="24"/>
                <w:szCs w:val="24"/>
                <w:lang w:val="de-DE" w:eastAsia="ru-RU"/>
              </w:rPr>
            </w:pPr>
            <w:r>
              <w:rPr>
                <w:rFonts w:ascii="Arial" w:eastAsia="Times New Roman" w:hAnsi="Arial" w:cs="Arial"/>
                <w:sz w:val="24"/>
                <w:szCs w:val="24"/>
                <w:lang w:val="de-DE" w:eastAsia="ru-RU"/>
              </w:rPr>
              <w:t xml:space="preserve">4. </w:t>
            </w:r>
            <w:r>
              <w:rPr>
                <w:rFonts w:ascii="Arial" w:eastAsia="Times New Roman" w:hAnsi="Arial" w:cs="Arial"/>
                <w:sz w:val="24"/>
                <w:szCs w:val="24"/>
                <w:lang w:eastAsia="ru-RU"/>
              </w:rPr>
              <w:t>Продолжительность</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гарантийного</w:t>
            </w:r>
            <w:r>
              <w:rPr>
                <w:rFonts w:ascii="Arial" w:eastAsia="Times New Roman" w:hAnsi="Arial" w:cs="Arial"/>
                <w:sz w:val="24"/>
                <w:szCs w:val="24"/>
                <w:lang w:val="de-DE" w:eastAsia="ru-RU"/>
              </w:rPr>
              <w:t xml:space="preserve"> </w:t>
            </w:r>
            <w:r>
              <w:rPr>
                <w:rFonts w:ascii="Arial" w:eastAsia="Times New Roman" w:hAnsi="Arial" w:cs="Arial"/>
                <w:sz w:val="24"/>
                <w:szCs w:val="24"/>
                <w:lang w:eastAsia="ru-RU"/>
              </w:rPr>
              <w:t>срока</w:t>
            </w:r>
            <w:r>
              <w:rPr>
                <w:rFonts w:ascii="Arial" w:eastAsia="Times New Roman" w:hAnsi="Arial" w:cs="Arial"/>
                <w:sz w:val="24"/>
                <w:szCs w:val="24"/>
                <w:lang w:val="de-DE" w:eastAsia="ru-RU"/>
              </w:rPr>
              <w:t>;</w:t>
            </w:r>
          </w:p>
        </w:tc>
        <w:tc>
          <w:tcPr>
            <w:tcW w:w="4677" w:type="dxa"/>
            <w:shd w:val="clear" w:color="auto" w:fill="auto"/>
          </w:tcPr>
          <w:p w14:paraId="6CE41AC8" w14:textId="77777777" w:rsidR="006F7667" w:rsidRDefault="00DE3EDC">
            <w:pPr>
              <w:shd w:val="clear" w:color="auto" w:fill="FFFFFF"/>
              <w:spacing w:after="0" w:line="360" w:lineRule="auto"/>
              <w:rPr>
                <w:rFonts w:ascii="Arial" w:eastAsia="Times New Roman" w:hAnsi="Arial" w:cs="Arial"/>
                <w:sz w:val="24"/>
                <w:szCs w:val="24"/>
                <w:lang w:eastAsia="ru-RU"/>
              </w:rPr>
            </w:pPr>
            <w:r>
              <w:rPr>
                <w:rFonts w:ascii="Arial" w:eastAsia="Times New Roman" w:hAnsi="Arial" w:cs="Arial"/>
                <w:sz w:val="24"/>
                <w:szCs w:val="24"/>
                <w:lang w:val="de" w:eastAsia="ru-RU"/>
              </w:rPr>
              <w:t>4. Dauer der Gewährleistungsfrist;</w:t>
            </w:r>
          </w:p>
        </w:tc>
      </w:tr>
      <w:tr w:rsidR="006F7667" w14:paraId="19555AE8" w14:textId="77777777">
        <w:tc>
          <w:tcPr>
            <w:tcW w:w="4676" w:type="dxa"/>
            <w:shd w:val="clear" w:color="auto" w:fill="auto"/>
          </w:tcPr>
          <w:p w14:paraId="234C750E" w14:textId="77777777" w:rsidR="006F7667" w:rsidRDefault="00DE3EDC">
            <w:pPr>
              <w:shd w:val="clear" w:color="auto" w:fill="FFFFFF"/>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5. Гарантийная наработка, продление гарантийного срока.</w:t>
            </w:r>
          </w:p>
        </w:tc>
        <w:tc>
          <w:tcPr>
            <w:tcW w:w="4677" w:type="dxa"/>
            <w:shd w:val="clear" w:color="auto" w:fill="auto"/>
          </w:tcPr>
          <w:p w14:paraId="47336277" w14:textId="77777777" w:rsidR="006F7667" w:rsidRDefault="00DE3EDC">
            <w:pPr>
              <w:shd w:val="clear" w:color="auto" w:fill="FFFFFF"/>
              <w:spacing w:after="0" w:line="360" w:lineRule="auto"/>
              <w:rPr>
                <w:rFonts w:ascii="Arial" w:eastAsia="Times New Roman" w:hAnsi="Arial" w:cs="Arial"/>
                <w:sz w:val="24"/>
                <w:szCs w:val="24"/>
                <w:lang w:eastAsia="ru-RU"/>
              </w:rPr>
            </w:pPr>
            <w:r>
              <w:rPr>
                <w:rFonts w:ascii="Arial" w:eastAsia="Times New Roman" w:hAnsi="Arial" w:cs="Arial"/>
                <w:sz w:val="24"/>
                <w:szCs w:val="24"/>
                <w:lang w:val="de" w:eastAsia="ru-RU"/>
              </w:rPr>
              <w:t>5. Garantielebensdauer, Verlängerung der Garantiezeit.</w:t>
            </w:r>
          </w:p>
        </w:tc>
      </w:tr>
    </w:tbl>
    <w:p w14:paraId="7A8D2A6E" w14:textId="77777777" w:rsidR="006F7667" w:rsidRDefault="00DE3EDC">
      <w:pPr>
        <w:shd w:val="clear" w:color="auto" w:fill="FFFFFF"/>
        <w:tabs>
          <w:tab w:val="left" w:pos="4253"/>
        </w:tabs>
        <w:spacing w:before="360" w:after="0" w:line="240" w:lineRule="auto"/>
        <w:rPr>
          <w:rFonts w:ascii="Arial" w:eastAsia="Times New Roman" w:hAnsi="Arial" w:cs="Arial"/>
          <w:sz w:val="24"/>
          <w:szCs w:val="24"/>
          <w:lang w:eastAsia="ru-RU"/>
        </w:rPr>
      </w:pPr>
      <w:r>
        <w:rPr>
          <w:rFonts w:ascii="Arial" w:eastAsia="Times New Roman" w:hAnsi="Arial" w:cs="Arial"/>
          <w:sz w:val="24"/>
          <w:szCs w:val="24"/>
          <w:lang w:val="de" w:eastAsia="ru-RU"/>
        </w:rPr>
        <w:t>ПРОДАВЕЦ: / VERKÄUFER:</w:t>
      </w:r>
      <w:r>
        <w:rPr>
          <w:rFonts w:ascii="Arial" w:eastAsia="Times New Roman" w:hAnsi="Arial" w:cs="Arial"/>
          <w:sz w:val="24"/>
          <w:szCs w:val="24"/>
          <w:lang w:val="de" w:eastAsia="ru-RU"/>
        </w:rPr>
        <w:tab/>
        <w:t>ПОКУПАТЕЛЬ: / KÄUFER:</w:t>
      </w:r>
    </w:p>
    <w:p w14:paraId="14A1A7FD" w14:textId="77777777" w:rsidR="006F7667" w:rsidRDefault="00DE3EDC">
      <w:pPr>
        <w:shd w:val="clear" w:color="auto" w:fill="FFFFFF"/>
        <w:spacing w:before="240" w:after="0" w:line="240" w:lineRule="auto"/>
        <w:rPr>
          <w:rFonts w:ascii="Arial" w:eastAsia="Times New Roman" w:hAnsi="Arial" w:cs="Arial"/>
          <w:b/>
          <w:bCs/>
          <w:sz w:val="24"/>
          <w:szCs w:val="24"/>
          <w:lang w:eastAsia="ru-RU"/>
        </w:rPr>
      </w:pPr>
      <w:r>
        <w:rPr>
          <w:rFonts w:ascii="Arial" w:eastAsia="Times New Roman" w:hAnsi="Arial" w:cs="Arial"/>
          <w:b/>
          <w:bCs/>
          <w:sz w:val="24"/>
          <w:szCs w:val="24"/>
          <w:lang w:val="de" w:eastAsia="ru-RU"/>
        </w:rPr>
        <w:t>Форма согласована: / Form vereinbart:</w:t>
      </w:r>
    </w:p>
    <w:p w14:paraId="18B6494A" w14:textId="77777777" w:rsidR="006F7667" w:rsidRDefault="00DE3EDC">
      <w:pPr>
        <w:shd w:val="clear" w:color="auto" w:fill="FFFFFF"/>
        <w:tabs>
          <w:tab w:val="left" w:pos="4253"/>
        </w:tabs>
        <w:spacing w:before="360" w:after="0" w:line="240" w:lineRule="auto"/>
        <w:rPr>
          <w:rFonts w:ascii="Arial" w:eastAsia="Times New Roman" w:hAnsi="Arial" w:cs="Arial"/>
          <w:b/>
          <w:bCs/>
          <w:sz w:val="24"/>
          <w:szCs w:val="24"/>
          <w:lang w:eastAsia="ru-RU"/>
        </w:rPr>
      </w:pPr>
      <w:r>
        <w:rPr>
          <w:rFonts w:ascii="Arial" w:eastAsia="Times New Roman" w:hAnsi="Arial" w:cs="Arial"/>
          <w:b/>
          <w:bCs/>
          <w:sz w:val="24"/>
          <w:szCs w:val="24"/>
          <w:lang w:val="de" w:eastAsia="ru-RU"/>
        </w:rPr>
        <w:t>ПРОДАВЕЦ / VERKÄUFER</w:t>
      </w:r>
      <w:r>
        <w:rPr>
          <w:rFonts w:ascii="Arial" w:eastAsia="Times New Roman" w:hAnsi="Arial" w:cs="Arial"/>
          <w:b/>
          <w:bCs/>
          <w:sz w:val="24"/>
          <w:szCs w:val="24"/>
          <w:lang w:val="de" w:eastAsia="ru-RU"/>
        </w:rPr>
        <w:tab/>
        <w:t>ПОКУПАТЕЛЬ / KÄUFER</w:t>
      </w:r>
    </w:p>
    <w:p w14:paraId="24264E16" w14:textId="77777777" w:rsidR="006F7667" w:rsidRDefault="00DE3EDC">
      <w:pPr>
        <w:shd w:val="clear" w:color="auto" w:fill="FFFFFF"/>
        <w:tabs>
          <w:tab w:val="left" w:pos="2268"/>
          <w:tab w:val="left" w:pos="4253"/>
          <w:tab w:val="left" w:pos="6379"/>
        </w:tabs>
        <w:spacing w:before="240" w:after="0" w:line="240" w:lineRule="auto"/>
      </w:pPr>
      <w:r>
        <w:rPr>
          <w:rFonts w:ascii="Arial" w:eastAsia="Times New Roman" w:hAnsi="Arial" w:cs="Arial"/>
          <w:sz w:val="24"/>
          <w:szCs w:val="24"/>
          <w:u w:val="single"/>
          <w:lang w:eastAsia="ru-RU"/>
        </w:rPr>
        <w:tab/>
      </w:r>
      <w:r>
        <w:rPr>
          <w:rFonts w:ascii="Arial" w:eastAsia="Times New Roman" w:hAnsi="Arial" w:cs="Arial"/>
          <w:sz w:val="24"/>
          <w:szCs w:val="24"/>
          <w:lang w:eastAsia="ru-RU"/>
        </w:rPr>
        <w:tab/>
      </w:r>
      <w:r>
        <w:rPr>
          <w:rFonts w:ascii="Arial" w:eastAsia="Times New Roman" w:hAnsi="Arial" w:cs="Arial"/>
          <w:sz w:val="24"/>
          <w:szCs w:val="24"/>
          <w:u w:val="single"/>
          <w:lang w:eastAsia="ru-RU"/>
        </w:rPr>
        <w:tab/>
      </w:r>
    </w:p>
    <w:sectPr w:rsidR="006F7667">
      <w:pgSz w:w="11906" w:h="16838"/>
      <w:pgMar w:top="1134" w:right="851" w:bottom="993"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870"/>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10F4187"/>
    <w:multiLevelType w:val="multilevel"/>
    <w:tmpl w:val="FFFFFFFF"/>
    <w:lvl w:ilvl="0">
      <w:start w:val="4"/>
      <w:numFmt w:val="decimal"/>
      <w:lvlText w:val="%1."/>
      <w:lvlJc w:val="left"/>
      <w:pPr>
        <w:ind w:left="400" w:hanging="40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333C42CF"/>
    <w:multiLevelType w:val="multilevel"/>
    <w:tmpl w:val="FFFFFFFF"/>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67"/>
    <w:rsid w:val="00466145"/>
    <w:rsid w:val="006F7667"/>
    <w:rsid w:val="00767A27"/>
    <w:rsid w:val="00AC0A0D"/>
    <w:rsid w:val="00B54B85"/>
    <w:rsid w:val="00BE35DE"/>
    <w:rsid w:val="00D6088C"/>
    <w:rsid w:val="00DE3ED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54F2"/>
  <w15:docId w15:val="{112371EC-6A18-734E-B823-B9504FE4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pPr>
      <w:spacing w:after="160" w:line="259" w:lineRule="auto"/>
    </w:pPr>
    <w:rPr>
      <w:rFonts w:ascii="Calibri" w:eastAsia="Calibri" w:hAnsi="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tton2-text">
    <w:name w:val="button2-text"/>
    <w:basedOn w:val="Absatz-Standardschriftart"/>
    <w:qFormat/>
    <w:rsid w:val="004206EF"/>
  </w:style>
  <w:style w:type="character" w:customStyle="1" w:styleId="a">
    <w:name w:val="Верхний колонтитул Знак"/>
    <w:basedOn w:val="Absatz-Standardschriftart"/>
    <w:uiPriority w:val="99"/>
    <w:qFormat/>
    <w:rsid w:val="00330D8B"/>
  </w:style>
  <w:style w:type="character" w:customStyle="1" w:styleId="a0">
    <w:name w:val="Нижний колонтитул Знак"/>
    <w:basedOn w:val="Absatz-Standardschriftart"/>
    <w:uiPriority w:val="99"/>
    <w:qFormat/>
    <w:rsid w:val="00330D8B"/>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
    <w:name w:val="Интернет-ссылка"/>
    <w:rPr>
      <w:color w:val="000080"/>
      <w:u w:val="single"/>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Arial" w:hAnsi="Arial"/>
      <w:color w:val="000000"/>
      <w:sz w:val="24"/>
      <w:szCs w:val="24"/>
      <w:lang w:val="en-U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Arial" w:hAnsi="Arial"/>
      <w:color w:val="000000"/>
      <w:sz w:val="24"/>
      <w:szCs w:val="24"/>
      <w:lang w:val="en-US"/>
    </w:rPr>
  </w:style>
  <w:style w:type="character" w:customStyle="1" w:styleId="ListLabel24">
    <w:name w:val="ListLabel 24"/>
    <w:qFormat/>
    <w:rPr>
      <w:rFonts w:ascii="Arial" w:hAnsi="Arial" w:cs="Symbol"/>
      <w:sz w:val="24"/>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Arial" w:hAnsi="Arial"/>
      <w:color w:val="000000"/>
      <w:sz w:val="24"/>
      <w:szCs w:val="24"/>
      <w:lang w:val="de"/>
    </w:rPr>
  </w:style>
  <w:style w:type="paragraph" w:styleId="Titel">
    <w:name w:val="Titl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styleId="Indexberschrift">
    <w:name w:val="index heading"/>
    <w:basedOn w:val="Standard"/>
    <w:qFormat/>
    <w:pPr>
      <w:suppressLineNumbers/>
    </w:pPr>
    <w:rPr>
      <w:rFonts w:cs="Arial"/>
    </w:rPr>
  </w:style>
  <w:style w:type="paragraph" w:customStyle="1" w:styleId="1">
    <w:name w:val="Заголовок1"/>
    <w:basedOn w:val="Standard"/>
    <w:qFormat/>
    <w:pPr>
      <w:keepNext/>
      <w:spacing w:before="240" w:after="120"/>
    </w:pPr>
    <w:rPr>
      <w:rFonts w:ascii="Liberation Sans" w:eastAsia="Microsoft YaHei" w:hAnsi="Liberation Sans" w:cs="Arial"/>
      <w:sz w:val="28"/>
      <w:szCs w:val="28"/>
    </w:rPr>
  </w:style>
  <w:style w:type="paragraph" w:styleId="Listenabsatz">
    <w:name w:val="List Paragraph"/>
    <w:basedOn w:val="Standard"/>
    <w:uiPriority w:val="34"/>
    <w:qFormat/>
    <w:rsid w:val="00353B1B"/>
    <w:pPr>
      <w:ind w:left="720"/>
      <w:contextualSpacing/>
    </w:pPr>
  </w:style>
  <w:style w:type="paragraph" w:customStyle="1" w:styleId="Standard1">
    <w:name w:val="Standard1"/>
    <w:qFormat/>
    <w:rsid w:val="009D7728"/>
    <w:pPr>
      <w:widowControl w:val="0"/>
      <w:suppressAutoHyphens/>
      <w:textAlignment w:val="baseline"/>
    </w:pPr>
    <w:rPr>
      <w:rFonts w:ascii="Times New Roman" w:eastAsia="Andale Sans UI" w:hAnsi="Times New Roman" w:cs="Tahoma"/>
      <w:color w:val="00000A"/>
      <w:kern w:val="2"/>
      <w:sz w:val="24"/>
      <w:szCs w:val="24"/>
      <w:lang w:val="de-DE" w:eastAsia="ja-JP" w:bidi="fa-IR"/>
    </w:rPr>
  </w:style>
  <w:style w:type="paragraph" w:styleId="Kopfzeile">
    <w:name w:val="header"/>
    <w:basedOn w:val="Standard"/>
    <w:uiPriority w:val="99"/>
    <w:unhideWhenUsed/>
    <w:rsid w:val="00330D8B"/>
    <w:pPr>
      <w:tabs>
        <w:tab w:val="center" w:pos="4677"/>
        <w:tab w:val="right" w:pos="9355"/>
      </w:tabs>
      <w:spacing w:after="0" w:line="240" w:lineRule="auto"/>
    </w:pPr>
  </w:style>
  <w:style w:type="paragraph" w:styleId="Fuzeile">
    <w:name w:val="footer"/>
    <w:basedOn w:val="Standard"/>
    <w:uiPriority w:val="99"/>
    <w:unhideWhenUsed/>
    <w:rsid w:val="00330D8B"/>
    <w:pPr>
      <w:tabs>
        <w:tab w:val="center" w:pos="4677"/>
        <w:tab w:val="right" w:pos="9355"/>
      </w:tabs>
      <w:spacing w:after="0" w:line="240" w:lineRule="auto"/>
    </w:pPr>
  </w:style>
  <w:style w:type="table" w:styleId="Tabellenraster">
    <w:name w:val="Table Grid"/>
    <w:basedOn w:val="NormaleTabelle"/>
    <w:uiPriority w:val="39"/>
    <w:rsid w:val="00A1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info@germanseller.de"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5502</Words>
  <Characters>34663</Characters>
  <Application>Microsoft Office Word</Application>
  <DocSecurity>0</DocSecurity>
  <Lines>288</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Timur Timur</cp:lastModifiedBy>
  <cp:revision>2</cp:revision>
  <dcterms:created xsi:type="dcterms:W3CDTF">2022-12-09T14:25:00Z</dcterms:created>
  <dcterms:modified xsi:type="dcterms:W3CDTF">2022-12-09T14:25:00Z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